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72" w:rsidRPr="00293BC9" w:rsidRDefault="00AB6F72" w:rsidP="00AB6F72">
      <w:pPr>
        <w:jc w:val="center"/>
        <w:rPr>
          <w:rFonts w:ascii="华文中宋" w:eastAsia="华文中宋" w:hAnsi="华文中宋"/>
          <w:b/>
          <w:bCs/>
          <w:color w:val="FF0000"/>
          <w:spacing w:val="50"/>
          <w:sz w:val="56"/>
          <w:szCs w:val="56"/>
        </w:rPr>
      </w:pPr>
      <w:r w:rsidRPr="00293BC9">
        <w:rPr>
          <w:rFonts w:ascii="华文中宋" w:eastAsia="华文中宋" w:hAnsi="华文中宋" w:hint="eastAsia"/>
          <w:b/>
          <w:bCs/>
          <w:color w:val="FF0000"/>
          <w:spacing w:val="50"/>
          <w:sz w:val="56"/>
          <w:szCs w:val="56"/>
        </w:rPr>
        <w:t>上海市设备管理协会文件</w:t>
      </w:r>
    </w:p>
    <w:p w:rsidR="00AB6F72" w:rsidRDefault="00AB6F72" w:rsidP="00AB6F72">
      <w:pPr>
        <w:spacing w:line="640" w:lineRule="exact"/>
        <w:jc w:val="center"/>
        <w:rPr>
          <w:b/>
          <w:bCs/>
          <w:sz w:val="32"/>
        </w:rPr>
      </w:pPr>
      <w:proofErr w:type="gramStart"/>
      <w:r w:rsidRPr="00A80B2C">
        <w:rPr>
          <w:rFonts w:hint="eastAsia"/>
          <w:sz w:val="28"/>
          <w:szCs w:val="28"/>
        </w:rPr>
        <w:t>沪设协</w:t>
      </w:r>
      <w:proofErr w:type="gramEnd"/>
      <w:r w:rsidRPr="00A10317">
        <w:rPr>
          <w:rFonts w:ascii="Times New Roman" w:cs="Times New Roman"/>
          <w:sz w:val="28"/>
          <w:szCs w:val="28"/>
        </w:rPr>
        <w:t>〔</w:t>
      </w:r>
      <w:r w:rsidRPr="00A10317">
        <w:rPr>
          <w:rFonts w:ascii="Times New Roman" w:hAnsi="Times New Roman" w:cs="Times New Roman"/>
          <w:sz w:val="28"/>
          <w:szCs w:val="28"/>
        </w:rPr>
        <w:t>202</w:t>
      </w:r>
      <w:r>
        <w:rPr>
          <w:rFonts w:ascii="Times New Roman" w:hAnsi="Times New Roman" w:cs="Times New Roman"/>
          <w:sz w:val="28"/>
          <w:szCs w:val="28"/>
        </w:rPr>
        <w:t>4</w:t>
      </w:r>
      <w:r w:rsidRPr="00A10317">
        <w:rPr>
          <w:rFonts w:ascii="Times New Roman" w:cs="Times New Roman"/>
          <w:sz w:val="28"/>
          <w:szCs w:val="28"/>
        </w:rPr>
        <w:t>〕</w:t>
      </w:r>
      <w:r>
        <w:rPr>
          <w:rFonts w:ascii="Times New Roman" w:hAnsi="Times New Roman" w:cs="Times New Roman"/>
          <w:sz w:val="28"/>
          <w:szCs w:val="28"/>
        </w:rPr>
        <w:t>3</w:t>
      </w:r>
      <w:r w:rsidRPr="00A10317">
        <w:rPr>
          <w:rFonts w:ascii="Times New Roman" w:cs="Times New Roman"/>
          <w:sz w:val="28"/>
          <w:szCs w:val="28"/>
        </w:rPr>
        <w:t>号</w:t>
      </w:r>
    </w:p>
    <w:p w:rsidR="00AB6F72" w:rsidRDefault="00AB6F72" w:rsidP="00AB6F72">
      <w:pPr>
        <w:spacing w:line="500" w:lineRule="exact"/>
      </w:pPr>
      <w:r>
        <w:rPr>
          <w:b/>
          <w:bCs/>
          <w:noProof/>
          <w:color w:val="FF0000"/>
          <w:sz w:val="32"/>
        </w:rPr>
        <mc:AlternateContent>
          <mc:Choice Requires="wps">
            <w:drawing>
              <wp:anchor distT="0" distB="0" distL="114300" distR="114300" simplePos="0" relativeHeight="251659264" behindDoc="0" locked="0" layoutInCell="1" allowOverlap="1" wp14:anchorId="6A241F12" wp14:editId="06C8F1D9">
                <wp:simplePos x="0" y="0"/>
                <wp:positionH relativeFrom="margin">
                  <wp:align>left</wp:align>
                </wp:positionH>
                <wp:positionV relativeFrom="paragraph">
                  <wp:posOffset>146604</wp:posOffset>
                </wp:positionV>
                <wp:extent cx="52578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0C8E" id="直接连接符 2"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1.55pt" to="41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yNLw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" strokecolor="red">
                <w10:wrap anchorx="margin"/>
              </v:line>
            </w:pict>
          </mc:Fallback>
        </mc:AlternateContent>
      </w:r>
    </w:p>
    <w:p w:rsidR="00AB6F72" w:rsidRPr="00A75EA7" w:rsidRDefault="00AB6F72" w:rsidP="00AB6F72">
      <w:pPr>
        <w:jc w:val="center"/>
        <w:rPr>
          <w:rFonts w:asciiTheme="minorEastAsia" w:eastAsia="PMingLiU" w:hAnsiTheme="minorEastAsia" w:cs="MingLiU"/>
          <w:b/>
          <w:color w:val="000000" w:themeColor="text1"/>
          <w:kern w:val="0"/>
          <w:sz w:val="36"/>
          <w:szCs w:val="36"/>
          <w:lang w:val="zh-TW" w:eastAsia="zh-TW"/>
        </w:rPr>
      </w:pPr>
      <w:r w:rsidRPr="00A75EA7">
        <w:rPr>
          <w:rFonts w:asciiTheme="minorEastAsia" w:hAnsiTheme="minorEastAsia" w:cs="MingLiU" w:hint="eastAsia"/>
          <w:b/>
          <w:color w:val="000000" w:themeColor="text1"/>
          <w:kern w:val="0"/>
          <w:sz w:val="36"/>
          <w:szCs w:val="36"/>
          <w:lang w:val="zh-TW" w:eastAsia="zh-TW"/>
        </w:rPr>
        <w:t>关于征集</w:t>
      </w:r>
      <w:r w:rsidRPr="00A75EA7">
        <w:rPr>
          <w:rFonts w:ascii="Times New Roman" w:hAnsi="Times New Roman" w:cs="Times New Roman"/>
          <w:b/>
          <w:bCs/>
          <w:color w:val="000000" w:themeColor="text1"/>
          <w:kern w:val="0"/>
          <w:sz w:val="36"/>
          <w:szCs w:val="36"/>
          <w:lang w:val="zh-TW" w:eastAsia="zh-TW"/>
        </w:rPr>
        <w:t>2024</w:t>
      </w:r>
      <w:r w:rsidRPr="00A75EA7">
        <w:rPr>
          <w:rFonts w:asciiTheme="minorEastAsia" w:hAnsiTheme="minorEastAsia" w:cs="MingLiU" w:hint="eastAsia"/>
          <w:b/>
          <w:color w:val="000000" w:themeColor="text1"/>
          <w:kern w:val="0"/>
          <w:sz w:val="36"/>
          <w:szCs w:val="36"/>
          <w:lang w:val="zh-TW" w:eastAsia="zh-TW"/>
        </w:rPr>
        <w:t>年度</w:t>
      </w:r>
      <w:r w:rsidRPr="00A75EA7">
        <w:rPr>
          <w:rFonts w:asciiTheme="minorEastAsia" w:hAnsiTheme="minorEastAsia" w:cs="MingLiU" w:hint="eastAsia"/>
          <w:b/>
          <w:color w:val="000000" w:themeColor="text1"/>
          <w:kern w:val="0"/>
          <w:sz w:val="36"/>
          <w:szCs w:val="36"/>
          <w:lang w:val="zh-TW"/>
        </w:rPr>
        <w:t>上海市</w:t>
      </w:r>
      <w:r w:rsidRPr="00A75EA7">
        <w:rPr>
          <w:rFonts w:asciiTheme="minorEastAsia" w:hAnsiTheme="minorEastAsia" w:cs="MingLiU" w:hint="eastAsia"/>
          <w:b/>
          <w:color w:val="000000" w:themeColor="text1"/>
          <w:kern w:val="0"/>
          <w:sz w:val="36"/>
          <w:szCs w:val="36"/>
          <w:lang w:val="zh-TW" w:eastAsia="zh-TW"/>
        </w:rPr>
        <w:t>设备管理协会</w:t>
      </w:r>
    </w:p>
    <w:p w:rsidR="00AB6F72" w:rsidRPr="00A75EA7" w:rsidRDefault="00AB6F72" w:rsidP="00AB6F72">
      <w:pPr>
        <w:jc w:val="center"/>
        <w:rPr>
          <w:rFonts w:asciiTheme="minorEastAsia" w:hAnsiTheme="minorEastAsia" w:cs="Times New Roman"/>
          <w:b/>
          <w:color w:val="000000" w:themeColor="text1"/>
          <w:kern w:val="0"/>
          <w:sz w:val="36"/>
          <w:szCs w:val="36"/>
        </w:rPr>
      </w:pPr>
      <w:r w:rsidRPr="00A75EA7">
        <w:rPr>
          <w:rFonts w:asciiTheme="minorEastAsia" w:hAnsiTheme="minorEastAsia" w:cs="MingLiU" w:hint="eastAsia"/>
          <w:b/>
          <w:color w:val="000000" w:themeColor="text1"/>
          <w:kern w:val="0"/>
          <w:sz w:val="36"/>
          <w:szCs w:val="36"/>
          <w:lang w:val="zh-TW" w:eastAsia="zh-TW"/>
        </w:rPr>
        <w:t>团体标准项目的通知</w:t>
      </w:r>
    </w:p>
    <w:p w:rsidR="00AB6F72" w:rsidRPr="00AB6F72" w:rsidRDefault="00AB6F72" w:rsidP="00AB6F72">
      <w:pPr>
        <w:spacing w:line="240" w:lineRule="exact"/>
        <w:jc w:val="left"/>
        <w:rPr>
          <w:rFonts w:asciiTheme="minorEastAsia" w:eastAsia="PMingLiU" w:hAnsiTheme="minorEastAsia" w:cs="MingLiU"/>
          <w:color w:val="000000" w:themeColor="text1"/>
          <w:kern w:val="0"/>
          <w:szCs w:val="21"/>
          <w:lang w:val="zh-TW" w:eastAsia="zh-TW"/>
        </w:rPr>
      </w:pPr>
    </w:p>
    <w:p w:rsidR="00AB6F72" w:rsidRPr="00A75EA7" w:rsidRDefault="00AB6F72" w:rsidP="00AB6F72">
      <w:pPr>
        <w:spacing w:line="520" w:lineRule="exact"/>
        <w:jc w:val="left"/>
        <w:rPr>
          <w:rFonts w:asciiTheme="minorEastAsia" w:hAnsiTheme="minorEastAsia" w:cs="Times New Roman"/>
          <w:color w:val="000000" w:themeColor="text1"/>
          <w:kern w:val="0"/>
          <w:sz w:val="28"/>
          <w:szCs w:val="28"/>
        </w:rPr>
      </w:pPr>
      <w:r w:rsidRPr="00A75EA7">
        <w:rPr>
          <w:rFonts w:asciiTheme="minorEastAsia" w:hAnsiTheme="minorEastAsia" w:cs="MingLiU" w:hint="eastAsia"/>
          <w:color w:val="000000" w:themeColor="text1"/>
          <w:kern w:val="0"/>
          <w:sz w:val="28"/>
          <w:szCs w:val="28"/>
          <w:lang w:val="zh-TW" w:eastAsia="zh-TW"/>
        </w:rPr>
        <w:t>各有关单位：</w:t>
      </w:r>
    </w:p>
    <w:p w:rsidR="00AB6F72" w:rsidRPr="00A75EA7" w:rsidRDefault="00AB6F72" w:rsidP="00AB6F72">
      <w:pPr>
        <w:spacing w:line="520" w:lineRule="exact"/>
        <w:ind w:firstLineChars="200" w:firstLine="560"/>
        <w:jc w:val="left"/>
        <w:rPr>
          <w:rFonts w:asciiTheme="minorEastAsia" w:hAnsiTheme="minorEastAsia" w:cs="Times New Roman"/>
          <w:color w:val="000000" w:themeColor="text1"/>
          <w:kern w:val="0"/>
          <w:sz w:val="28"/>
          <w:szCs w:val="28"/>
        </w:rPr>
      </w:pPr>
      <w:r w:rsidRPr="00A75EA7">
        <w:rPr>
          <w:rFonts w:asciiTheme="minorEastAsia" w:hAnsiTheme="minorEastAsia" w:cs="MingLiU" w:hint="eastAsia"/>
          <w:color w:val="000000" w:themeColor="text1"/>
          <w:kern w:val="0"/>
          <w:sz w:val="28"/>
          <w:szCs w:val="28"/>
          <w:lang w:val="zh-TW" w:eastAsia="zh-TW"/>
        </w:rPr>
        <w:t>为贯彻实施《国家标准化发展纲要》，持续完善装备制造</w:t>
      </w:r>
      <w:r w:rsidRPr="00A75EA7">
        <w:rPr>
          <w:rFonts w:asciiTheme="minorEastAsia" w:hAnsiTheme="minorEastAsia" w:cs="MingLiU" w:hint="eastAsia"/>
          <w:color w:val="000000" w:themeColor="text1"/>
          <w:kern w:val="0"/>
          <w:sz w:val="28"/>
          <w:szCs w:val="28"/>
          <w:lang w:val="zh-TW"/>
        </w:rPr>
        <w:t>、维修</w:t>
      </w:r>
      <w:r w:rsidRPr="00A75EA7">
        <w:rPr>
          <w:rFonts w:asciiTheme="minorEastAsia" w:hAnsiTheme="minorEastAsia" w:cs="MingLiU" w:hint="eastAsia"/>
          <w:color w:val="000000" w:themeColor="text1"/>
          <w:kern w:val="0"/>
          <w:sz w:val="28"/>
          <w:szCs w:val="28"/>
          <w:lang w:val="zh-TW" w:eastAsia="zh-TW"/>
        </w:rPr>
        <w:t>及相关领域标准体系建设，</w:t>
      </w:r>
      <w:r w:rsidRPr="00A75EA7">
        <w:rPr>
          <w:rFonts w:hint="eastAsia"/>
          <w:color w:val="000000" w:themeColor="text1"/>
          <w:sz w:val="28"/>
          <w:szCs w:val="28"/>
        </w:rPr>
        <w:t>充分发挥标准的行业指导和</w:t>
      </w:r>
      <w:r w:rsidRPr="00A75EA7">
        <w:rPr>
          <w:color w:val="000000" w:themeColor="text1"/>
          <w:sz w:val="28"/>
          <w:szCs w:val="28"/>
        </w:rPr>
        <w:t>引领</w:t>
      </w:r>
      <w:r w:rsidRPr="00A75EA7">
        <w:rPr>
          <w:rFonts w:hint="eastAsia"/>
          <w:color w:val="000000" w:themeColor="text1"/>
          <w:sz w:val="28"/>
          <w:szCs w:val="28"/>
        </w:rPr>
        <w:t>作用，</w:t>
      </w:r>
      <w:r w:rsidRPr="00A75EA7">
        <w:rPr>
          <w:rFonts w:asciiTheme="minorEastAsia" w:hAnsiTheme="minorEastAsia" w:cs="MingLiU" w:hint="eastAsia"/>
          <w:color w:val="000000" w:themeColor="text1"/>
          <w:kern w:val="0"/>
          <w:sz w:val="28"/>
          <w:szCs w:val="28"/>
          <w:lang w:val="zh-TW"/>
        </w:rPr>
        <w:t>助力企业</w:t>
      </w:r>
      <w:r w:rsidRPr="00A75EA7">
        <w:rPr>
          <w:rFonts w:asciiTheme="minorEastAsia" w:hAnsiTheme="minorEastAsia" w:cs="MingLiU" w:hint="eastAsia"/>
          <w:color w:val="000000" w:themeColor="text1"/>
          <w:kern w:val="0"/>
          <w:sz w:val="28"/>
          <w:szCs w:val="28"/>
          <w:lang w:val="zh-TW" w:eastAsia="zh-TW"/>
        </w:rPr>
        <w:t>转型升级、高质量发展</w:t>
      </w:r>
      <w:r w:rsidRPr="00A75EA7">
        <w:rPr>
          <w:rFonts w:asciiTheme="minorEastAsia" w:hAnsiTheme="minorEastAsia" w:cs="MingLiU" w:hint="eastAsia"/>
          <w:color w:val="000000" w:themeColor="text1"/>
          <w:kern w:val="0"/>
          <w:sz w:val="28"/>
          <w:szCs w:val="28"/>
        </w:rPr>
        <w:t>，</w:t>
      </w:r>
      <w:r w:rsidRPr="00A75EA7">
        <w:rPr>
          <w:rFonts w:asciiTheme="minorEastAsia" w:hAnsiTheme="minorEastAsia" w:cs="MingLiU" w:hint="eastAsia"/>
          <w:color w:val="000000" w:themeColor="text1"/>
          <w:kern w:val="0"/>
          <w:sz w:val="28"/>
          <w:szCs w:val="28"/>
          <w:lang w:val="zh-TW" w:eastAsia="zh-TW"/>
        </w:rPr>
        <w:t>依据《新产业标准化领航工程实施方案</w:t>
      </w:r>
      <w:r w:rsidRPr="00A75EA7">
        <w:rPr>
          <w:rFonts w:ascii="Times New Roman" w:hAnsi="Times New Roman" w:cs="Times New Roman"/>
          <w:bCs/>
          <w:color w:val="000000" w:themeColor="text1"/>
          <w:kern w:val="0"/>
          <w:sz w:val="28"/>
          <w:szCs w:val="28"/>
        </w:rPr>
        <w:t>（</w:t>
      </w:r>
      <w:r w:rsidRPr="00A75EA7">
        <w:rPr>
          <w:rFonts w:ascii="Times New Roman" w:hAnsi="Times New Roman" w:cs="Times New Roman"/>
          <w:bCs/>
          <w:color w:val="000000" w:themeColor="text1"/>
          <w:kern w:val="0"/>
          <w:sz w:val="28"/>
          <w:szCs w:val="28"/>
        </w:rPr>
        <w:t>2023</w:t>
      </w:r>
      <w:r w:rsidRPr="00A75EA7">
        <w:rPr>
          <w:rFonts w:asciiTheme="minorEastAsia" w:hAnsiTheme="minorEastAsia" w:cs="Times New Roman"/>
          <w:color w:val="000000" w:themeColor="text1"/>
          <w:kern w:val="0"/>
          <w:sz w:val="28"/>
          <w:szCs w:val="28"/>
        </w:rPr>
        <w:t>-</w:t>
      </w:r>
      <w:r w:rsidRPr="00A75EA7">
        <w:rPr>
          <w:rFonts w:ascii="Times New Roman" w:hAnsi="Times New Roman" w:cs="Times New Roman"/>
          <w:bCs/>
          <w:color w:val="000000" w:themeColor="text1"/>
          <w:kern w:val="0"/>
          <w:sz w:val="28"/>
          <w:szCs w:val="28"/>
        </w:rPr>
        <w:t>2035</w:t>
      </w:r>
      <w:r w:rsidRPr="00A75EA7">
        <w:rPr>
          <w:rFonts w:ascii="Times New Roman" w:hAnsi="Times New Roman" w:cs="Times New Roman"/>
          <w:color w:val="000000" w:themeColor="text1"/>
          <w:kern w:val="0"/>
          <w:sz w:val="28"/>
          <w:szCs w:val="28"/>
          <w:lang w:val="zh-TW" w:eastAsia="zh-TW"/>
        </w:rPr>
        <w:t>年）》和《</w:t>
      </w:r>
      <w:r w:rsidRPr="00A75EA7">
        <w:rPr>
          <w:rFonts w:ascii="Times New Roman" w:hAnsi="Times New Roman" w:cs="Times New Roman"/>
          <w:color w:val="000000" w:themeColor="text1"/>
          <w:kern w:val="0"/>
          <w:sz w:val="28"/>
          <w:szCs w:val="28"/>
          <w:lang w:val="zh-TW"/>
        </w:rPr>
        <w:t>上海市</w:t>
      </w:r>
      <w:r w:rsidRPr="00A75EA7">
        <w:rPr>
          <w:rFonts w:ascii="Times New Roman" w:hAnsi="Times New Roman" w:cs="Times New Roman"/>
          <w:color w:val="000000" w:themeColor="text1"/>
          <w:kern w:val="0"/>
          <w:sz w:val="28"/>
          <w:szCs w:val="28"/>
          <w:lang w:val="zh-TW" w:eastAsia="zh-TW"/>
        </w:rPr>
        <w:t>设备管理协会团体标准管理办法（试行）》等相关要求，</w:t>
      </w:r>
      <w:r w:rsidRPr="00A75EA7">
        <w:rPr>
          <w:rFonts w:ascii="Times New Roman" w:hAnsi="Times New Roman" w:cs="Times New Roman"/>
          <w:color w:val="000000" w:themeColor="text1"/>
          <w:kern w:val="0"/>
          <w:sz w:val="28"/>
          <w:szCs w:val="28"/>
          <w:lang w:val="zh-TW"/>
        </w:rPr>
        <w:t>上海市</w:t>
      </w:r>
      <w:r w:rsidRPr="00A75EA7">
        <w:rPr>
          <w:rFonts w:ascii="Times New Roman" w:hAnsi="Times New Roman" w:cs="Times New Roman"/>
          <w:color w:val="000000" w:themeColor="text1"/>
          <w:kern w:val="0"/>
          <w:sz w:val="28"/>
          <w:szCs w:val="28"/>
          <w:lang w:val="zh-TW" w:eastAsia="zh-TW"/>
        </w:rPr>
        <w:t>设备管理协会现公开征集</w:t>
      </w:r>
      <w:r w:rsidRPr="00A75EA7">
        <w:rPr>
          <w:rFonts w:ascii="Times New Roman" w:hAnsi="Times New Roman" w:cs="Times New Roman"/>
          <w:bCs/>
          <w:color w:val="000000" w:themeColor="text1"/>
          <w:kern w:val="0"/>
          <w:sz w:val="28"/>
          <w:szCs w:val="28"/>
          <w:lang w:val="zh-TW" w:eastAsia="zh-TW"/>
        </w:rPr>
        <w:t>2024</w:t>
      </w:r>
      <w:r w:rsidRPr="00A75EA7">
        <w:rPr>
          <w:rFonts w:ascii="Times New Roman" w:hAnsi="Times New Roman" w:cs="Times New Roman"/>
          <w:color w:val="000000" w:themeColor="text1"/>
          <w:kern w:val="0"/>
          <w:sz w:val="28"/>
          <w:szCs w:val="28"/>
          <w:lang w:val="zh-TW" w:eastAsia="zh-TW"/>
        </w:rPr>
        <w:t>年度团体标准项目。</w:t>
      </w:r>
      <w:r w:rsidRPr="00A75EA7">
        <w:rPr>
          <w:rFonts w:asciiTheme="minorEastAsia" w:hAnsiTheme="minorEastAsia" w:cs="MingLiU" w:hint="eastAsia"/>
          <w:color w:val="000000" w:themeColor="text1"/>
          <w:kern w:val="0"/>
          <w:sz w:val="28"/>
          <w:szCs w:val="28"/>
          <w:lang w:val="zh-TW" w:eastAsia="zh-TW"/>
        </w:rPr>
        <w:t>现将有关事项通知如下：</w:t>
      </w:r>
    </w:p>
    <w:p w:rsidR="00AB6F72" w:rsidRPr="00A75EA7" w:rsidRDefault="00AB6F72" w:rsidP="00AB6F72">
      <w:pPr>
        <w:spacing w:line="520" w:lineRule="exact"/>
        <w:ind w:firstLineChars="200" w:firstLine="562"/>
        <w:jc w:val="left"/>
        <w:rPr>
          <w:rFonts w:asciiTheme="minorEastAsia" w:hAnsiTheme="minorEastAsia" w:cs="Times New Roman"/>
          <w:b/>
          <w:color w:val="000000" w:themeColor="text1"/>
          <w:kern w:val="0"/>
          <w:sz w:val="28"/>
          <w:szCs w:val="28"/>
        </w:rPr>
      </w:pPr>
      <w:r w:rsidRPr="00A75EA7">
        <w:rPr>
          <w:rFonts w:asciiTheme="minorEastAsia" w:hAnsiTheme="minorEastAsia" w:cs="MingLiU" w:hint="eastAsia"/>
          <w:b/>
          <w:color w:val="000000" w:themeColor="text1"/>
          <w:kern w:val="0"/>
          <w:sz w:val="28"/>
          <w:szCs w:val="28"/>
          <w:lang w:val="zh-TW"/>
        </w:rPr>
        <w:t>一</w:t>
      </w:r>
      <w:r w:rsidRPr="00A75EA7">
        <w:rPr>
          <w:rFonts w:asciiTheme="minorEastAsia" w:hAnsiTheme="minorEastAsia" w:cs="MingLiU"/>
          <w:b/>
          <w:color w:val="000000" w:themeColor="text1"/>
          <w:kern w:val="0"/>
          <w:sz w:val="28"/>
          <w:szCs w:val="28"/>
          <w:lang w:val="zh-TW"/>
        </w:rPr>
        <w:t>、</w:t>
      </w:r>
      <w:r w:rsidRPr="00A75EA7">
        <w:rPr>
          <w:rFonts w:asciiTheme="minorEastAsia" w:hAnsiTheme="minorEastAsia" w:cs="MingLiU" w:hint="eastAsia"/>
          <w:b/>
          <w:color w:val="000000" w:themeColor="text1"/>
          <w:kern w:val="0"/>
          <w:sz w:val="28"/>
          <w:szCs w:val="28"/>
          <w:lang w:val="zh-TW" w:eastAsia="zh-TW"/>
        </w:rPr>
        <w:t>申报要求</w:t>
      </w:r>
    </w:p>
    <w:p w:rsidR="00AB6F72" w:rsidRPr="00A75EA7" w:rsidRDefault="00AB6F72" w:rsidP="00AB6F72">
      <w:pPr>
        <w:spacing w:line="520" w:lineRule="exact"/>
        <w:ind w:firstLineChars="250" w:firstLine="700"/>
        <w:jc w:val="left"/>
        <w:rPr>
          <w:rFonts w:asciiTheme="minorEastAsia" w:hAnsiTheme="minorEastAsia" w:cs="Times New Roman"/>
          <w:color w:val="000000" w:themeColor="text1"/>
          <w:kern w:val="0"/>
          <w:sz w:val="28"/>
          <w:szCs w:val="28"/>
        </w:rPr>
      </w:pPr>
      <w:r w:rsidRPr="00A75EA7">
        <w:rPr>
          <w:rFonts w:asciiTheme="minorEastAsia" w:hAnsiTheme="minorEastAsia" w:cs="Malgun Gothic"/>
          <w:color w:val="000000" w:themeColor="text1"/>
          <w:kern w:val="0"/>
          <w:sz w:val="28"/>
          <w:szCs w:val="28"/>
          <w:lang w:val="zh-TW" w:eastAsia="zh-TW"/>
        </w:rPr>
        <w:t>(</w:t>
      </w:r>
      <w:r w:rsidRPr="00A75EA7">
        <w:rPr>
          <w:rFonts w:asciiTheme="minorEastAsia" w:hAnsiTheme="minorEastAsia" w:cs="MingLiU" w:hint="eastAsia"/>
          <w:color w:val="000000" w:themeColor="text1"/>
          <w:kern w:val="0"/>
          <w:sz w:val="28"/>
          <w:szCs w:val="28"/>
          <w:lang w:val="zh-TW" w:eastAsia="zh-TW"/>
        </w:rPr>
        <w:t>一）申报的标准项目应全面贯彻新发展理念，满足装备制造</w:t>
      </w:r>
      <w:r w:rsidRPr="00A75EA7">
        <w:rPr>
          <w:rFonts w:asciiTheme="minorEastAsia" w:hAnsiTheme="minorEastAsia" w:cs="MingLiU" w:hint="eastAsia"/>
          <w:color w:val="000000" w:themeColor="text1"/>
          <w:kern w:val="0"/>
          <w:sz w:val="28"/>
          <w:szCs w:val="28"/>
          <w:lang w:val="zh-TW"/>
        </w:rPr>
        <w:t>、</w:t>
      </w:r>
      <w:r w:rsidRPr="00A75EA7">
        <w:rPr>
          <w:rFonts w:asciiTheme="minorEastAsia" w:hAnsiTheme="minorEastAsia" w:cs="MingLiU"/>
          <w:color w:val="000000" w:themeColor="text1"/>
          <w:kern w:val="0"/>
          <w:sz w:val="28"/>
          <w:szCs w:val="28"/>
          <w:lang w:val="zh-TW"/>
        </w:rPr>
        <w:t>维修</w:t>
      </w:r>
      <w:r w:rsidRPr="00A75EA7">
        <w:rPr>
          <w:rFonts w:asciiTheme="minorEastAsia" w:hAnsiTheme="minorEastAsia" w:cs="MingLiU" w:hint="eastAsia"/>
          <w:color w:val="000000" w:themeColor="text1"/>
          <w:kern w:val="0"/>
          <w:sz w:val="28"/>
          <w:szCs w:val="28"/>
          <w:lang w:val="zh-TW" w:eastAsia="zh-TW"/>
        </w:rPr>
        <w:t>行业与企业创新发展的实际需求，顺应新产业发展趋势，具备前瞻性、先导性、原创性，填补现有国家标准、行业标准以及地方标准空白</w:t>
      </w:r>
      <w:r w:rsidRPr="00A75EA7">
        <w:rPr>
          <w:rFonts w:asciiTheme="minorEastAsia" w:hAnsiTheme="minorEastAsia" w:cs="MingLiU" w:hint="eastAsia"/>
          <w:color w:val="000000" w:themeColor="text1"/>
          <w:kern w:val="0"/>
          <w:sz w:val="28"/>
          <w:szCs w:val="28"/>
          <w:lang w:val="zh-TW"/>
        </w:rPr>
        <w:t>。</w:t>
      </w:r>
      <w:r w:rsidRPr="00A75EA7">
        <w:rPr>
          <w:rFonts w:asciiTheme="minorEastAsia" w:hAnsiTheme="minorEastAsia" w:cs="MingLiU" w:hint="eastAsia"/>
          <w:color w:val="000000" w:themeColor="text1"/>
          <w:kern w:val="0"/>
          <w:sz w:val="28"/>
          <w:szCs w:val="28"/>
          <w:lang w:val="zh-TW" w:eastAsia="zh-TW"/>
        </w:rPr>
        <w:t>鼓励先进适用的科技创新成果形成标准，促进科技创新成果高效转化。</w:t>
      </w:r>
    </w:p>
    <w:p w:rsidR="00AB6F72" w:rsidRPr="00A75EA7" w:rsidRDefault="00AB6F72" w:rsidP="00AB6F72">
      <w:pPr>
        <w:spacing w:line="520" w:lineRule="exact"/>
        <w:ind w:firstLineChars="200" w:firstLine="562"/>
        <w:jc w:val="left"/>
        <w:rPr>
          <w:rFonts w:asciiTheme="minorEastAsia" w:hAnsiTheme="minorEastAsia" w:cs="Times New Roman"/>
          <w:color w:val="000000" w:themeColor="text1"/>
          <w:kern w:val="0"/>
          <w:sz w:val="28"/>
          <w:szCs w:val="28"/>
        </w:rPr>
      </w:pPr>
      <w:r w:rsidRPr="00A75EA7">
        <w:rPr>
          <w:rFonts w:asciiTheme="minorEastAsia" w:hAnsiTheme="minorEastAsia" w:cs="AngsanaUPC" w:hint="eastAsia"/>
          <w:b/>
          <w:bCs/>
          <w:color w:val="000000" w:themeColor="text1"/>
          <w:kern w:val="0"/>
          <w:sz w:val="28"/>
          <w:szCs w:val="28"/>
          <w:lang w:val="zh-TW"/>
        </w:rPr>
        <w:t>（二）</w:t>
      </w:r>
      <w:r w:rsidRPr="00A75EA7">
        <w:rPr>
          <w:rFonts w:asciiTheme="minorEastAsia" w:hAnsiTheme="minorEastAsia" w:cs="MingLiU" w:hint="eastAsia"/>
          <w:color w:val="000000" w:themeColor="text1"/>
          <w:kern w:val="0"/>
          <w:sz w:val="28"/>
          <w:szCs w:val="28"/>
          <w:lang w:val="zh-TW" w:eastAsia="zh-TW"/>
        </w:rPr>
        <w:t>申报单位应了解本领域国内外技术发展和标准化的现状，对标准制定的目的意义、必要性和可行性、适用范围和主要技术内容、国内外情况等进行必要的前期研究，确保申报项目与现行国家标准、行业标准或地方标准等不重复不交叉。鼓励申报项目的技术要求高于现行国家标准及行业标准的相关技术要求，鼓励成熟的企业标准申请转化为团体标准。</w:t>
      </w:r>
    </w:p>
    <w:p w:rsidR="00AB6F72" w:rsidRPr="00A75EA7" w:rsidRDefault="00AB6F72" w:rsidP="00AB6F72">
      <w:pPr>
        <w:spacing w:line="520" w:lineRule="exact"/>
        <w:ind w:firstLineChars="200" w:firstLine="560"/>
        <w:jc w:val="left"/>
        <w:rPr>
          <w:rFonts w:asciiTheme="minorEastAsia" w:hAnsiTheme="minorEastAsia" w:cs="Times New Roman"/>
          <w:color w:val="000000" w:themeColor="text1"/>
          <w:kern w:val="0"/>
          <w:sz w:val="28"/>
          <w:szCs w:val="28"/>
        </w:rPr>
      </w:pPr>
      <w:r w:rsidRPr="00A75EA7">
        <w:rPr>
          <w:rFonts w:asciiTheme="minorEastAsia" w:hAnsiTheme="minorEastAsia" w:cs="Batang" w:hint="eastAsia"/>
          <w:color w:val="000000" w:themeColor="text1"/>
          <w:kern w:val="0"/>
          <w:sz w:val="28"/>
          <w:szCs w:val="28"/>
          <w:lang w:val="zh-TW"/>
        </w:rPr>
        <w:t>（三）</w:t>
      </w:r>
      <w:r w:rsidRPr="00A75EA7">
        <w:rPr>
          <w:rFonts w:asciiTheme="minorEastAsia" w:hAnsiTheme="minorEastAsia" w:cs="MingLiU" w:hint="eastAsia"/>
          <w:color w:val="000000" w:themeColor="text1"/>
          <w:kern w:val="0"/>
          <w:sz w:val="28"/>
          <w:szCs w:val="28"/>
          <w:lang w:val="zh-TW" w:eastAsia="zh-TW"/>
        </w:rPr>
        <w:t>申报单位应具备与申报标准相关的技术基础和研究能力，</w:t>
      </w:r>
      <w:r w:rsidRPr="00A75EA7">
        <w:rPr>
          <w:rFonts w:asciiTheme="minorEastAsia" w:hAnsiTheme="minorEastAsia" w:cs="MingLiU" w:hint="eastAsia"/>
          <w:color w:val="000000" w:themeColor="text1"/>
          <w:kern w:val="0"/>
          <w:sz w:val="28"/>
          <w:szCs w:val="28"/>
          <w:lang w:val="zh-TW" w:eastAsia="zh-TW"/>
        </w:rPr>
        <w:lastRenderedPageBreak/>
        <w:t>并负责落实制定标准必要的组织、人力和经费等保障，确保项目顺利进行。</w:t>
      </w:r>
    </w:p>
    <w:p w:rsidR="00AB6F72" w:rsidRPr="00A75EA7" w:rsidRDefault="00AB6F72" w:rsidP="00AB6F72">
      <w:pPr>
        <w:spacing w:line="520" w:lineRule="exact"/>
        <w:ind w:firstLineChars="200" w:firstLine="560"/>
        <w:jc w:val="left"/>
        <w:rPr>
          <w:rFonts w:asciiTheme="minorEastAsia" w:hAnsiTheme="minorEastAsia" w:cs="Times New Roman"/>
          <w:color w:val="000000" w:themeColor="text1"/>
          <w:kern w:val="0"/>
          <w:sz w:val="28"/>
          <w:szCs w:val="28"/>
        </w:rPr>
      </w:pPr>
      <w:r w:rsidRPr="00A75EA7">
        <w:rPr>
          <w:rFonts w:asciiTheme="minorEastAsia" w:hAnsiTheme="minorEastAsia" w:cs="Batang"/>
          <w:color w:val="000000" w:themeColor="text1"/>
          <w:kern w:val="0"/>
          <w:sz w:val="28"/>
          <w:szCs w:val="28"/>
          <w:lang w:val="zh-TW" w:eastAsia="zh-TW"/>
        </w:rPr>
        <w:t>(</w:t>
      </w:r>
      <w:r w:rsidRPr="00A75EA7">
        <w:rPr>
          <w:rFonts w:asciiTheme="minorEastAsia" w:hAnsiTheme="minorEastAsia" w:cs="MingLiU" w:hint="eastAsia"/>
          <w:color w:val="000000" w:themeColor="text1"/>
          <w:kern w:val="0"/>
          <w:sz w:val="28"/>
          <w:szCs w:val="28"/>
          <w:lang w:val="zh-TW" w:eastAsia="zh-TW"/>
        </w:rPr>
        <w:t>四）标准主要起草人应具备所申报标准项目的编制能力</w:t>
      </w:r>
      <w:r w:rsidRPr="00A75EA7">
        <w:rPr>
          <w:rFonts w:asciiTheme="minorEastAsia" w:hAnsiTheme="minorEastAsia" w:cs="MingLiU" w:hint="eastAsia"/>
          <w:color w:val="000000" w:themeColor="text1"/>
          <w:kern w:val="0"/>
          <w:sz w:val="28"/>
          <w:szCs w:val="28"/>
        </w:rPr>
        <w:t>，</w:t>
      </w:r>
      <w:r w:rsidRPr="00A75EA7">
        <w:rPr>
          <w:rFonts w:asciiTheme="minorEastAsia" w:hAnsiTheme="minorEastAsia" w:cs="MingLiU" w:hint="eastAsia"/>
          <w:color w:val="000000" w:themeColor="text1"/>
          <w:kern w:val="0"/>
          <w:sz w:val="28"/>
          <w:szCs w:val="28"/>
          <w:lang w:val="zh-TW" w:eastAsia="zh-TW"/>
        </w:rPr>
        <w:t>在本领域相关研究和技术水平处于行业前列。主要起草单位应为同一专业领域或相关领域共同使用标准的单位。鼓励企业、院校和科研机构联合申报</w:t>
      </w:r>
      <w:r w:rsidRPr="00A75EA7">
        <w:rPr>
          <w:rFonts w:asciiTheme="minorEastAsia" w:hAnsiTheme="minorEastAsia" w:cs="MingLiU" w:hint="eastAsia"/>
          <w:color w:val="000000" w:themeColor="text1"/>
          <w:kern w:val="0"/>
          <w:sz w:val="28"/>
          <w:szCs w:val="28"/>
        </w:rPr>
        <w:t>，</w:t>
      </w:r>
      <w:r w:rsidRPr="00A75EA7">
        <w:rPr>
          <w:rFonts w:asciiTheme="minorEastAsia" w:hAnsiTheme="minorEastAsia" w:cs="MingLiU" w:hint="eastAsia"/>
          <w:color w:val="000000" w:themeColor="text1"/>
          <w:kern w:val="0"/>
          <w:sz w:val="28"/>
          <w:szCs w:val="28"/>
          <w:lang w:val="zh-TW" w:eastAsia="zh-TW"/>
        </w:rPr>
        <w:t>组织建立专家团队。</w:t>
      </w:r>
    </w:p>
    <w:p w:rsidR="00AB6F72" w:rsidRPr="00A75EA7" w:rsidRDefault="00AB6F72" w:rsidP="00AB6F72">
      <w:pPr>
        <w:spacing w:line="520" w:lineRule="exact"/>
        <w:ind w:firstLineChars="200" w:firstLine="562"/>
        <w:jc w:val="left"/>
        <w:rPr>
          <w:rFonts w:asciiTheme="minorEastAsia" w:hAnsiTheme="minorEastAsia" w:cs="Times New Roman"/>
          <w:b/>
          <w:color w:val="000000" w:themeColor="text1"/>
          <w:kern w:val="0"/>
          <w:sz w:val="28"/>
          <w:szCs w:val="28"/>
        </w:rPr>
      </w:pPr>
      <w:r w:rsidRPr="00A75EA7">
        <w:rPr>
          <w:rFonts w:asciiTheme="minorEastAsia" w:hAnsiTheme="minorEastAsia" w:cs="MingLiU" w:hint="eastAsia"/>
          <w:b/>
          <w:color w:val="000000" w:themeColor="text1"/>
          <w:kern w:val="0"/>
          <w:sz w:val="28"/>
          <w:szCs w:val="28"/>
          <w:lang w:val="zh-TW" w:eastAsia="zh-TW"/>
        </w:rPr>
        <w:t>二、申报方法</w:t>
      </w:r>
    </w:p>
    <w:p w:rsidR="00AB6F72" w:rsidRPr="00A75EA7" w:rsidRDefault="00AB6F72" w:rsidP="00AB6F72">
      <w:pPr>
        <w:spacing w:line="520" w:lineRule="exact"/>
        <w:ind w:firstLineChars="200" w:firstLine="562"/>
        <w:jc w:val="left"/>
        <w:rPr>
          <w:rFonts w:asciiTheme="minorEastAsia" w:hAnsiTheme="minorEastAsia" w:cs="Times New Roman"/>
          <w:color w:val="000000" w:themeColor="text1"/>
          <w:kern w:val="0"/>
          <w:sz w:val="28"/>
          <w:szCs w:val="28"/>
        </w:rPr>
      </w:pPr>
      <w:r w:rsidRPr="00A75EA7">
        <w:rPr>
          <w:rFonts w:asciiTheme="minorEastAsia" w:hAnsiTheme="minorEastAsia" w:cs="AngsanaUPC" w:hint="eastAsia"/>
          <w:b/>
          <w:bCs/>
          <w:color w:val="000000" w:themeColor="text1"/>
          <w:kern w:val="0"/>
          <w:sz w:val="28"/>
          <w:szCs w:val="28"/>
          <w:lang w:val="zh-TW"/>
        </w:rPr>
        <w:t>（一）</w:t>
      </w:r>
      <w:r w:rsidRPr="00A75EA7">
        <w:rPr>
          <w:rFonts w:asciiTheme="minorEastAsia" w:hAnsiTheme="minorEastAsia" w:cs="MingLiU" w:hint="eastAsia"/>
          <w:color w:val="000000" w:themeColor="text1"/>
          <w:kern w:val="0"/>
          <w:sz w:val="28"/>
          <w:szCs w:val="28"/>
          <w:lang w:val="zh-TW" w:eastAsia="zh-TW"/>
        </w:rPr>
        <w:t>申报单位按要求填写《</w:t>
      </w:r>
      <w:r w:rsidRPr="00A75EA7">
        <w:rPr>
          <w:rFonts w:asciiTheme="minorEastAsia" w:hAnsiTheme="minorEastAsia" w:cs="MingLiU" w:hint="eastAsia"/>
          <w:color w:val="000000" w:themeColor="text1"/>
          <w:kern w:val="0"/>
          <w:sz w:val="28"/>
          <w:szCs w:val="28"/>
          <w:lang w:val="zh-TW"/>
        </w:rPr>
        <w:t>上海市</w:t>
      </w:r>
      <w:r w:rsidRPr="00A75EA7">
        <w:rPr>
          <w:rFonts w:asciiTheme="minorEastAsia" w:hAnsiTheme="minorEastAsia" w:cs="MingLiU" w:hint="eastAsia"/>
          <w:color w:val="000000" w:themeColor="text1"/>
          <w:kern w:val="0"/>
          <w:sz w:val="28"/>
          <w:szCs w:val="28"/>
          <w:lang w:val="zh-TW" w:eastAsia="zh-TW"/>
        </w:rPr>
        <w:t>设备管理协会团体标准</w:t>
      </w:r>
      <w:r w:rsidRPr="00A75EA7">
        <w:rPr>
          <w:rFonts w:asciiTheme="minorEastAsia" w:hAnsiTheme="minorEastAsia" w:cs="MingLiU" w:hint="eastAsia"/>
          <w:color w:val="000000" w:themeColor="text1"/>
          <w:kern w:val="0"/>
          <w:sz w:val="28"/>
          <w:szCs w:val="28"/>
          <w:lang w:val="zh-TW"/>
        </w:rPr>
        <w:t>立</w:t>
      </w:r>
      <w:r w:rsidRPr="00A75EA7">
        <w:rPr>
          <w:rFonts w:asciiTheme="minorEastAsia" w:hAnsiTheme="minorEastAsia" w:cs="MingLiU" w:hint="eastAsia"/>
          <w:color w:val="000000" w:themeColor="text1"/>
          <w:kern w:val="0"/>
          <w:sz w:val="28"/>
          <w:szCs w:val="28"/>
          <w:lang w:val="zh-TW" w:eastAsia="zh-TW"/>
        </w:rPr>
        <w:t>项申请书》</w:t>
      </w:r>
      <w:r w:rsidRPr="00A75EA7">
        <w:rPr>
          <w:rFonts w:asciiTheme="minorEastAsia" w:hAnsiTheme="minorEastAsia" w:cs="MingLiU" w:hint="eastAsia"/>
          <w:color w:val="000000" w:themeColor="text1"/>
          <w:kern w:val="0"/>
          <w:sz w:val="28"/>
          <w:szCs w:val="28"/>
          <w:lang w:val="zh-TW"/>
        </w:rPr>
        <w:t>（见</w:t>
      </w:r>
      <w:r w:rsidRPr="00A75EA7">
        <w:rPr>
          <w:rFonts w:asciiTheme="minorEastAsia" w:hAnsiTheme="minorEastAsia" w:cs="MingLiU"/>
          <w:color w:val="000000" w:themeColor="text1"/>
          <w:kern w:val="0"/>
          <w:sz w:val="28"/>
          <w:szCs w:val="28"/>
          <w:lang w:val="zh-TW"/>
        </w:rPr>
        <w:t>附件</w:t>
      </w:r>
      <w:r w:rsidRPr="00A75EA7">
        <w:rPr>
          <w:rFonts w:asciiTheme="minorEastAsia" w:hAnsiTheme="minorEastAsia" w:cs="MingLiU" w:hint="eastAsia"/>
          <w:color w:val="000000" w:themeColor="text1"/>
          <w:kern w:val="0"/>
          <w:sz w:val="28"/>
          <w:szCs w:val="28"/>
          <w:lang w:val="zh-TW"/>
        </w:rPr>
        <w:t>）</w:t>
      </w:r>
      <w:r w:rsidRPr="00A75EA7">
        <w:rPr>
          <w:rFonts w:asciiTheme="minorEastAsia" w:hAnsiTheme="minorEastAsia" w:cs="MingLiU" w:hint="eastAsia"/>
          <w:color w:val="000000" w:themeColor="text1"/>
          <w:kern w:val="0"/>
          <w:sz w:val="28"/>
          <w:szCs w:val="28"/>
          <w:lang w:val="zh-TW" w:eastAsia="zh-TW"/>
        </w:rPr>
        <w:t>发送至申报邮箱；同时提交标准草案，草案的编写应符合</w:t>
      </w:r>
      <w:r w:rsidRPr="00A75EA7">
        <w:rPr>
          <w:rFonts w:ascii="Times New Roman" w:hAnsi="Times New Roman" w:cs="Times New Roman"/>
          <w:color w:val="000000" w:themeColor="text1"/>
          <w:kern w:val="0"/>
          <w:sz w:val="28"/>
          <w:szCs w:val="28"/>
        </w:rPr>
        <w:t>GB/T 1.1</w:t>
      </w:r>
      <w:r w:rsidRPr="00A75EA7">
        <w:rPr>
          <w:rFonts w:asciiTheme="minorEastAsia" w:hAnsiTheme="minorEastAsia" w:cs="Times New Roman"/>
          <w:color w:val="000000" w:themeColor="text1"/>
          <w:kern w:val="0"/>
          <w:sz w:val="28"/>
          <w:szCs w:val="28"/>
          <w:lang w:val="zh-TW" w:eastAsia="zh-TW"/>
        </w:rPr>
        <w:t>-</w:t>
      </w:r>
      <w:r w:rsidRPr="00A75EA7">
        <w:rPr>
          <w:rFonts w:ascii="Times New Roman" w:hAnsi="Times New Roman" w:cs="Times New Roman"/>
          <w:color w:val="000000" w:themeColor="text1"/>
          <w:kern w:val="0"/>
          <w:sz w:val="28"/>
          <w:szCs w:val="28"/>
          <w:lang w:val="zh-TW" w:eastAsia="zh-TW"/>
        </w:rPr>
        <w:t>2020</w:t>
      </w:r>
      <w:r w:rsidRPr="00A75EA7">
        <w:rPr>
          <w:rFonts w:asciiTheme="minorEastAsia" w:hAnsiTheme="minorEastAsia" w:cs="MingLiU" w:hint="eastAsia"/>
          <w:color w:val="000000" w:themeColor="text1"/>
          <w:kern w:val="0"/>
          <w:sz w:val="28"/>
          <w:szCs w:val="28"/>
          <w:lang w:val="zh-TW" w:eastAsia="zh-TW"/>
        </w:rPr>
        <w:t>《标准化工作导则第</w:t>
      </w:r>
      <w:r w:rsidRPr="00A75EA7">
        <w:rPr>
          <w:rFonts w:ascii="Times New Roman" w:hAnsi="Times New Roman" w:cs="Times New Roman"/>
          <w:color w:val="000000" w:themeColor="text1"/>
          <w:kern w:val="0"/>
          <w:sz w:val="28"/>
          <w:szCs w:val="28"/>
          <w:lang w:val="zh-TW" w:eastAsia="zh-TW"/>
        </w:rPr>
        <w:t>1</w:t>
      </w:r>
      <w:r w:rsidRPr="00A75EA7">
        <w:rPr>
          <w:rFonts w:asciiTheme="minorEastAsia" w:hAnsiTheme="minorEastAsia" w:cs="MingLiU" w:hint="eastAsia"/>
          <w:color w:val="000000" w:themeColor="text1"/>
          <w:kern w:val="0"/>
          <w:sz w:val="28"/>
          <w:szCs w:val="28"/>
          <w:lang w:val="zh-TW" w:eastAsia="zh-TW"/>
        </w:rPr>
        <w:t>部分</w:t>
      </w:r>
      <w:r w:rsidRPr="00A75EA7">
        <w:rPr>
          <w:rFonts w:asciiTheme="minorEastAsia" w:hAnsiTheme="minorEastAsia" w:cs="AngsanaUPC"/>
          <w:b/>
          <w:bCs/>
          <w:color w:val="000000" w:themeColor="text1"/>
          <w:kern w:val="0"/>
          <w:sz w:val="28"/>
          <w:szCs w:val="28"/>
          <w:lang w:val="zh-TW" w:eastAsia="zh-TW"/>
        </w:rPr>
        <w:t>:</w:t>
      </w:r>
      <w:r w:rsidRPr="00A75EA7">
        <w:rPr>
          <w:rFonts w:asciiTheme="minorEastAsia" w:hAnsiTheme="minorEastAsia" w:cs="MingLiU" w:hint="eastAsia"/>
          <w:color w:val="000000" w:themeColor="text1"/>
          <w:kern w:val="0"/>
          <w:sz w:val="28"/>
          <w:szCs w:val="28"/>
          <w:lang w:val="zh-TW" w:eastAsia="zh-TW"/>
        </w:rPr>
        <w:t>标准化文件的结构和起草规则》的要求。</w:t>
      </w:r>
    </w:p>
    <w:p w:rsidR="00AB6F72" w:rsidRPr="00A75EA7" w:rsidRDefault="00AB6F72" w:rsidP="00AB6F72">
      <w:pPr>
        <w:spacing w:line="520" w:lineRule="exact"/>
        <w:ind w:firstLineChars="200" w:firstLine="562"/>
        <w:jc w:val="left"/>
        <w:rPr>
          <w:rFonts w:asciiTheme="minorEastAsia" w:hAnsiTheme="minorEastAsia" w:cs="Times New Roman"/>
          <w:color w:val="000000" w:themeColor="text1"/>
          <w:kern w:val="0"/>
          <w:sz w:val="28"/>
          <w:szCs w:val="28"/>
        </w:rPr>
      </w:pPr>
      <w:r w:rsidRPr="00A75EA7">
        <w:rPr>
          <w:rFonts w:asciiTheme="minorEastAsia" w:hAnsiTheme="minorEastAsia" w:cs="AngsanaUPC" w:hint="eastAsia"/>
          <w:b/>
          <w:bCs/>
          <w:color w:val="000000" w:themeColor="text1"/>
          <w:kern w:val="0"/>
          <w:sz w:val="28"/>
          <w:szCs w:val="28"/>
          <w:lang w:val="zh-TW"/>
        </w:rPr>
        <w:t>（二）</w:t>
      </w:r>
      <w:r w:rsidRPr="00A75EA7">
        <w:rPr>
          <w:rFonts w:asciiTheme="minorEastAsia" w:hAnsiTheme="minorEastAsia" w:cs="MingLiU" w:hint="eastAsia"/>
          <w:color w:val="000000" w:themeColor="text1"/>
          <w:kern w:val="0"/>
          <w:sz w:val="28"/>
          <w:szCs w:val="28"/>
          <w:lang w:val="zh-TW" w:eastAsia="zh-TW"/>
        </w:rPr>
        <w:t>根据申报情况</w:t>
      </w:r>
      <w:r w:rsidRPr="00A75EA7">
        <w:rPr>
          <w:rFonts w:asciiTheme="minorEastAsia" w:hAnsiTheme="minorEastAsia" w:cs="MingLiU" w:hint="eastAsia"/>
          <w:color w:val="000000" w:themeColor="text1"/>
          <w:kern w:val="0"/>
          <w:sz w:val="28"/>
          <w:szCs w:val="28"/>
        </w:rPr>
        <w:t>，</w:t>
      </w:r>
      <w:r w:rsidRPr="00A75EA7">
        <w:rPr>
          <w:rFonts w:asciiTheme="minorEastAsia" w:hAnsiTheme="minorEastAsia" w:cs="MingLiU" w:hint="eastAsia"/>
          <w:color w:val="000000" w:themeColor="text1"/>
          <w:kern w:val="0"/>
          <w:sz w:val="28"/>
          <w:szCs w:val="28"/>
          <w:lang w:val="zh-TW" w:eastAsia="zh-TW"/>
        </w:rPr>
        <w:t>协会适时组织专家进行立项评审。</w:t>
      </w:r>
    </w:p>
    <w:p w:rsidR="00AB6F72" w:rsidRPr="00A75EA7" w:rsidRDefault="00AB6F72" w:rsidP="00AB6F72">
      <w:pPr>
        <w:spacing w:line="520" w:lineRule="exact"/>
        <w:ind w:firstLineChars="200" w:firstLine="562"/>
        <w:jc w:val="left"/>
        <w:rPr>
          <w:rFonts w:asciiTheme="minorEastAsia" w:hAnsiTheme="minorEastAsia" w:cs="Times New Roman"/>
          <w:color w:val="000000" w:themeColor="text1"/>
          <w:kern w:val="0"/>
          <w:sz w:val="28"/>
          <w:szCs w:val="28"/>
        </w:rPr>
      </w:pPr>
      <w:r w:rsidRPr="00A75EA7">
        <w:rPr>
          <w:rFonts w:asciiTheme="minorEastAsia" w:hAnsiTheme="minorEastAsia" w:cs="AngsanaUPC" w:hint="eastAsia"/>
          <w:b/>
          <w:bCs/>
          <w:color w:val="000000" w:themeColor="text1"/>
          <w:kern w:val="0"/>
          <w:sz w:val="28"/>
          <w:szCs w:val="28"/>
          <w:lang w:val="zh-TW"/>
        </w:rPr>
        <w:t>（三）</w:t>
      </w:r>
      <w:r w:rsidRPr="00A75EA7">
        <w:rPr>
          <w:rFonts w:asciiTheme="minorEastAsia" w:hAnsiTheme="minorEastAsia" w:cs="MingLiU" w:hint="eastAsia"/>
          <w:color w:val="000000" w:themeColor="text1"/>
          <w:kern w:val="0"/>
          <w:sz w:val="28"/>
          <w:szCs w:val="28"/>
          <w:lang w:val="zh-TW" w:eastAsia="zh-TW"/>
        </w:rPr>
        <w:t>评审通过后由协会批准立项，同时在协会网站发布立项通知。</w:t>
      </w:r>
    </w:p>
    <w:p w:rsidR="00AB6F72" w:rsidRPr="00A75EA7" w:rsidRDefault="00AB6F72" w:rsidP="00AB6F72">
      <w:pPr>
        <w:pStyle w:val="1"/>
        <w:shd w:val="clear" w:color="auto" w:fill="auto"/>
        <w:spacing w:after="78" w:line="520" w:lineRule="exact"/>
        <w:ind w:firstLineChars="200" w:firstLine="562"/>
        <w:jc w:val="both"/>
        <w:rPr>
          <w:rFonts w:asciiTheme="minorEastAsia" w:eastAsiaTheme="minorEastAsia" w:hAnsiTheme="minorEastAsia"/>
          <w:color w:val="000000" w:themeColor="text1"/>
          <w:spacing w:val="0"/>
          <w:sz w:val="28"/>
          <w:szCs w:val="28"/>
        </w:rPr>
      </w:pPr>
      <w:r w:rsidRPr="00A75EA7">
        <w:rPr>
          <w:rStyle w:val="Batang"/>
          <w:rFonts w:asciiTheme="minorEastAsia" w:eastAsiaTheme="minorEastAsia" w:hAnsiTheme="minorEastAsia" w:hint="eastAsia"/>
          <w:color w:val="000000" w:themeColor="text1"/>
          <w:spacing w:val="0"/>
          <w:sz w:val="28"/>
          <w:szCs w:val="28"/>
          <w:lang w:val="zh-TW"/>
        </w:rPr>
        <w:t>（四）</w:t>
      </w:r>
      <w:r w:rsidRPr="00A75EA7">
        <w:rPr>
          <w:rFonts w:asciiTheme="minorEastAsia" w:eastAsiaTheme="minorEastAsia" w:hAnsiTheme="minorEastAsia"/>
          <w:color w:val="000000" w:themeColor="text1"/>
          <w:spacing w:val="0"/>
          <w:sz w:val="28"/>
          <w:szCs w:val="28"/>
          <w:lang w:val="zh-TW"/>
        </w:rPr>
        <w:t>经协会批准发布的标准项目，将通过国家标准化管理委员会组织建设的</w:t>
      </w:r>
      <w:r w:rsidRPr="00A75EA7">
        <w:rPr>
          <w:rStyle w:val="Batang"/>
          <w:rFonts w:asciiTheme="minorEastAsia" w:eastAsiaTheme="minorEastAsia" w:hAnsiTheme="minorEastAsia"/>
          <w:b w:val="0"/>
          <w:color w:val="000000" w:themeColor="text1"/>
          <w:spacing w:val="0"/>
          <w:sz w:val="28"/>
          <w:szCs w:val="28"/>
          <w:lang w:val="zh-TW"/>
        </w:rPr>
        <w:t>“</w:t>
      </w:r>
      <w:r w:rsidRPr="00A75EA7">
        <w:rPr>
          <w:rFonts w:asciiTheme="minorEastAsia" w:eastAsiaTheme="minorEastAsia" w:hAnsiTheme="minorEastAsia"/>
          <w:color w:val="000000" w:themeColor="text1"/>
          <w:spacing w:val="0"/>
          <w:sz w:val="28"/>
          <w:szCs w:val="28"/>
          <w:lang w:val="zh-TW"/>
        </w:rPr>
        <w:t>全国团体标准信息平台</w:t>
      </w:r>
      <w:r w:rsidRPr="00A75EA7">
        <w:rPr>
          <w:rStyle w:val="Batang"/>
          <w:rFonts w:asciiTheme="minorEastAsia" w:eastAsiaTheme="minorEastAsia" w:hAnsiTheme="minorEastAsia"/>
          <w:b w:val="0"/>
          <w:color w:val="000000" w:themeColor="text1"/>
          <w:spacing w:val="0"/>
          <w:sz w:val="28"/>
          <w:szCs w:val="28"/>
          <w:lang w:val="zh-TW"/>
        </w:rPr>
        <w:t>”</w:t>
      </w:r>
      <w:r w:rsidRPr="00A75EA7">
        <w:rPr>
          <w:rFonts w:asciiTheme="minorEastAsia" w:eastAsiaTheme="minorEastAsia" w:hAnsiTheme="minorEastAsia"/>
          <w:color w:val="000000" w:themeColor="text1"/>
          <w:spacing w:val="0"/>
          <w:sz w:val="28"/>
          <w:szCs w:val="28"/>
          <w:lang w:val="zh-TW"/>
        </w:rPr>
        <w:t>网站向社会发布。</w:t>
      </w:r>
    </w:p>
    <w:p w:rsidR="00AB6F72" w:rsidRPr="00A75EA7" w:rsidRDefault="00AB6F72" w:rsidP="00AB6F72">
      <w:pPr>
        <w:pStyle w:val="1"/>
        <w:shd w:val="clear" w:color="auto" w:fill="auto"/>
        <w:tabs>
          <w:tab w:val="left" w:pos="700"/>
        </w:tabs>
        <w:spacing w:after="0" w:line="520" w:lineRule="exact"/>
        <w:ind w:firstLineChars="200" w:firstLine="562"/>
        <w:jc w:val="both"/>
        <w:rPr>
          <w:rFonts w:asciiTheme="minorEastAsia" w:eastAsiaTheme="minorEastAsia" w:hAnsiTheme="minorEastAsia"/>
          <w:color w:val="000000" w:themeColor="text1"/>
          <w:spacing w:val="0"/>
          <w:sz w:val="28"/>
          <w:szCs w:val="28"/>
        </w:rPr>
      </w:pPr>
      <w:r w:rsidRPr="00A75EA7">
        <w:rPr>
          <w:rStyle w:val="Batang"/>
          <w:rFonts w:asciiTheme="minorEastAsia" w:eastAsiaTheme="minorEastAsia" w:hAnsiTheme="minorEastAsia" w:hint="eastAsia"/>
          <w:color w:val="000000" w:themeColor="text1"/>
          <w:spacing w:val="0"/>
          <w:sz w:val="28"/>
          <w:szCs w:val="28"/>
          <w:lang w:val="zh-TW"/>
        </w:rPr>
        <w:t>（五）</w:t>
      </w:r>
      <w:r w:rsidRPr="00A75EA7">
        <w:rPr>
          <w:rFonts w:asciiTheme="minorEastAsia" w:eastAsiaTheme="minorEastAsia" w:hAnsiTheme="minorEastAsia"/>
          <w:color w:val="000000" w:themeColor="text1"/>
          <w:spacing w:val="0"/>
          <w:sz w:val="28"/>
          <w:szCs w:val="28"/>
          <w:lang w:val="zh-TW"/>
        </w:rPr>
        <w:t>团体标准项目征集活动全年有效。</w:t>
      </w:r>
    </w:p>
    <w:p w:rsidR="00AB6F72" w:rsidRPr="00A75EA7" w:rsidRDefault="00AB6F72" w:rsidP="00AB6F72">
      <w:pPr>
        <w:pStyle w:val="20"/>
        <w:shd w:val="clear" w:color="auto" w:fill="auto"/>
        <w:spacing w:line="520" w:lineRule="exact"/>
        <w:ind w:left="340" w:firstLineChars="100" w:firstLine="281"/>
        <w:jc w:val="both"/>
        <w:rPr>
          <w:rFonts w:asciiTheme="minorEastAsia" w:eastAsiaTheme="minorEastAsia" w:hAnsiTheme="minorEastAsia"/>
          <w:b/>
          <w:color w:val="000000" w:themeColor="text1"/>
          <w:sz w:val="28"/>
          <w:szCs w:val="28"/>
        </w:rPr>
      </w:pPr>
      <w:r w:rsidRPr="00A75EA7">
        <w:rPr>
          <w:rFonts w:asciiTheme="minorEastAsia" w:eastAsiaTheme="minorEastAsia" w:hAnsiTheme="minorEastAsia"/>
          <w:b/>
          <w:color w:val="000000" w:themeColor="text1"/>
          <w:sz w:val="28"/>
          <w:szCs w:val="28"/>
          <w:lang w:val="zh-TW"/>
        </w:rPr>
        <w:t>三、联系方式</w:t>
      </w:r>
    </w:p>
    <w:p w:rsidR="00AB6F72" w:rsidRPr="00A75EA7" w:rsidRDefault="00AB6F72" w:rsidP="00AB6F72">
      <w:pPr>
        <w:pStyle w:val="1"/>
        <w:shd w:val="clear" w:color="auto" w:fill="auto"/>
        <w:spacing w:after="0" w:line="520" w:lineRule="exact"/>
        <w:ind w:right="1740" w:firstLineChars="200" w:firstLine="560"/>
        <w:jc w:val="left"/>
        <w:rPr>
          <w:rFonts w:ascii="Times New Roman" w:eastAsiaTheme="minorEastAsia" w:hAnsi="Times New Roman" w:cs="Times New Roman"/>
          <w:b/>
          <w:color w:val="000000" w:themeColor="text1"/>
          <w:spacing w:val="0"/>
          <w:sz w:val="28"/>
          <w:szCs w:val="28"/>
        </w:rPr>
      </w:pPr>
      <w:r w:rsidRPr="00A75EA7">
        <w:rPr>
          <w:rFonts w:asciiTheme="minorEastAsia" w:eastAsiaTheme="minorEastAsia" w:hAnsiTheme="minorEastAsia"/>
          <w:color w:val="000000" w:themeColor="text1"/>
          <w:spacing w:val="0"/>
          <w:sz w:val="28"/>
          <w:szCs w:val="28"/>
          <w:lang w:val="zh-TW"/>
        </w:rPr>
        <w:t>联系人：</w:t>
      </w:r>
      <w:r w:rsidRPr="00A75EA7">
        <w:rPr>
          <w:rFonts w:asciiTheme="minorEastAsia" w:eastAsiaTheme="minorEastAsia" w:hAnsiTheme="minorEastAsia" w:hint="eastAsia"/>
          <w:color w:val="000000" w:themeColor="text1"/>
          <w:spacing w:val="0"/>
          <w:sz w:val="28"/>
          <w:szCs w:val="28"/>
          <w:lang w:val="zh-TW"/>
        </w:rPr>
        <w:t xml:space="preserve">夏仁海 </w:t>
      </w:r>
      <w:r w:rsidRPr="00A75EA7">
        <w:rPr>
          <w:rFonts w:asciiTheme="minorEastAsia" w:eastAsiaTheme="minorEastAsia" w:hAnsiTheme="minorEastAsia"/>
          <w:color w:val="000000" w:themeColor="text1"/>
          <w:spacing w:val="0"/>
          <w:sz w:val="28"/>
          <w:szCs w:val="28"/>
          <w:lang w:val="zh-TW"/>
        </w:rPr>
        <w:t xml:space="preserve"> 联系电话</w:t>
      </w:r>
      <w:r w:rsidRPr="00A75EA7">
        <w:rPr>
          <w:rStyle w:val="Batang"/>
          <w:rFonts w:ascii="Times New Roman" w:eastAsiaTheme="minorEastAsia" w:hAnsi="Times New Roman" w:cs="Times New Roman"/>
          <w:b w:val="0"/>
          <w:color w:val="000000" w:themeColor="text1"/>
          <w:spacing w:val="0"/>
          <w:sz w:val="28"/>
          <w:szCs w:val="28"/>
          <w:lang w:val="zh-TW"/>
        </w:rPr>
        <w:t>：</w:t>
      </w:r>
      <w:r w:rsidRPr="00A75EA7">
        <w:rPr>
          <w:rStyle w:val="Batang"/>
          <w:rFonts w:ascii="Times New Roman" w:eastAsiaTheme="minorEastAsia" w:hAnsi="Times New Roman" w:cs="Times New Roman"/>
          <w:b w:val="0"/>
          <w:color w:val="000000" w:themeColor="text1"/>
          <w:spacing w:val="0"/>
          <w:sz w:val="28"/>
          <w:szCs w:val="28"/>
        </w:rPr>
        <w:t>13621849105</w:t>
      </w:r>
    </w:p>
    <w:p w:rsidR="00AB6F72" w:rsidRPr="00A75EA7" w:rsidRDefault="00AB6F72" w:rsidP="00AB6F72">
      <w:pPr>
        <w:spacing w:line="520" w:lineRule="exact"/>
        <w:ind w:firstLineChars="200" w:firstLine="560"/>
        <w:rPr>
          <w:rFonts w:asciiTheme="minorEastAsia" w:hAnsiTheme="minorEastAsia"/>
          <w:sz w:val="28"/>
          <w:szCs w:val="28"/>
        </w:rPr>
      </w:pPr>
      <w:r w:rsidRPr="00A75EA7">
        <w:rPr>
          <w:sz w:val="28"/>
          <w:szCs w:val="28"/>
          <w:lang w:val="zh-TW"/>
        </w:rPr>
        <w:t>申报邮箱：</w:t>
      </w:r>
      <w:r w:rsidRPr="00A75EA7">
        <w:rPr>
          <w:rStyle w:val="Batang"/>
          <w:rFonts w:ascii="Times New Roman" w:hAnsi="Times New Roman" w:cs="Times New Roman"/>
          <w:b w:val="0"/>
          <w:color w:val="000000" w:themeColor="text1"/>
          <w:sz w:val="28"/>
          <w:szCs w:val="28"/>
        </w:rPr>
        <w:t>shsbgl@163.com</w:t>
      </w:r>
      <w:r w:rsidRPr="00A75EA7">
        <w:rPr>
          <w:rStyle w:val="Batang"/>
          <w:rFonts w:asciiTheme="minorEastAsia" w:hAnsiTheme="minorEastAsia" w:hint="eastAsia"/>
          <w:b w:val="0"/>
          <w:color w:val="000000" w:themeColor="text1"/>
          <w:sz w:val="28"/>
          <w:szCs w:val="28"/>
          <w:lang w:val="zh-TW"/>
        </w:rPr>
        <w:t>（</w:t>
      </w:r>
      <w:r w:rsidRPr="00A75EA7">
        <w:rPr>
          <w:sz w:val="28"/>
          <w:szCs w:val="28"/>
          <w:lang w:val="zh-TW"/>
        </w:rPr>
        <w:t>请在邮件</w:t>
      </w:r>
      <w:r w:rsidRPr="00A75EA7">
        <w:rPr>
          <w:rFonts w:asciiTheme="minorEastAsia" w:hAnsiTheme="minorEastAsia"/>
          <w:sz w:val="28"/>
          <w:szCs w:val="28"/>
          <w:lang w:val="zh-TW"/>
        </w:rPr>
        <w:t>标题注明“申报团体标准项</w:t>
      </w:r>
      <w:r w:rsidRPr="00A75EA7">
        <w:rPr>
          <w:rFonts w:asciiTheme="minorEastAsia" w:hAnsiTheme="minorEastAsia"/>
          <w:sz w:val="28"/>
          <w:szCs w:val="28"/>
        </w:rPr>
        <w:t>目”）</w:t>
      </w:r>
    </w:p>
    <w:p w:rsidR="00AB6F72" w:rsidRPr="00AB6F72" w:rsidRDefault="00AB6F72" w:rsidP="00AB6F72">
      <w:pPr>
        <w:spacing w:line="240" w:lineRule="exact"/>
        <w:rPr>
          <w:szCs w:val="21"/>
        </w:rPr>
      </w:pPr>
    </w:p>
    <w:p w:rsidR="00AB6F72" w:rsidRPr="00A75EA7" w:rsidRDefault="00AB6F72" w:rsidP="00AB6F72">
      <w:pPr>
        <w:spacing w:line="520" w:lineRule="exact"/>
        <w:rPr>
          <w:sz w:val="28"/>
          <w:szCs w:val="28"/>
        </w:rPr>
      </w:pPr>
      <w:r w:rsidRPr="00A75EA7">
        <w:rPr>
          <w:rFonts w:hint="eastAsia"/>
          <w:sz w:val="28"/>
          <w:szCs w:val="28"/>
        </w:rPr>
        <w:t>附件</w:t>
      </w:r>
      <w:r w:rsidRPr="00A75EA7">
        <w:rPr>
          <w:sz w:val="28"/>
          <w:szCs w:val="28"/>
        </w:rPr>
        <w:t>：</w:t>
      </w:r>
      <w:r w:rsidRPr="00A75EA7">
        <w:rPr>
          <w:rFonts w:hint="eastAsia"/>
          <w:sz w:val="28"/>
          <w:szCs w:val="28"/>
        </w:rPr>
        <w:t>上海市设备管理协会团体标准立项申请书</w:t>
      </w:r>
    </w:p>
    <w:p w:rsidR="00AB6F72" w:rsidRDefault="0057012E" w:rsidP="00AB6F72">
      <w:pPr>
        <w:spacing w:line="520" w:lineRule="exact"/>
        <w:jc w:val="right"/>
        <w:rPr>
          <w:rFonts w:asciiTheme="minorEastAsia" w:hAnsiTheme="minorEastAsia"/>
          <w:color w:val="000000" w:themeColor="text1"/>
          <w:sz w:val="28"/>
          <w:szCs w:val="28"/>
        </w:rPr>
      </w:pPr>
      <w:r w:rsidRPr="0057012E">
        <w:rPr>
          <w:rFonts w:asciiTheme="minorEastAsia" w:hAnsiTheme="minorEastAsia"/>
          <w:noProof/>
          <w:color w:val="000000" w:themeColor="text1"/>
          <w:sz w:val="28"/>
          <w:szCs w:val="28"/>
        </w:rPr>
        <w:drawing>
          <wp:anchor distT="0" distB="0" distL="114300" distR="114300" simplePos="0" relativeHeight="251660288" behindDoc="1" locked="0" layoutInCell="1" allowOverlap="1" wp14:anchorId="4847FCB4" wp14:editId="0CB65F02">
            <wp:simplePos x="0" y="0"/>
            <wp:positionH relativeFrom="column">
              <wp:posOffset>3788536</wp:posOffset>
            </wp:positionH>
            <wp:positionV relativeFrom="paragraph">
              <wp:posOffset>4168</wp:posOffset>
            </wp:positionV>
            <wp:extent cx="1532890" cy="1551940"/>
            <wp:effectExtent l="0" t="0" r="0" b="0"/>
            <wp:wrapNone/>
            <wp:docPr id="1" name="图片 1" descr="C:\Users\XRH\Desktop\协会公章（透明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RH\Desktop\协会公章（透明版）.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289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F72" w:rsidRDefault="00AB6F72" w:rsidP="0057012E">
      <w:pPr>
        <w:jc w:val="right"/>
        <w:rPr>
          <w:rFonts w:asciiTheme="minorEastAsia" w:hAnsiTheme="minorEastAsia"/>
          <w:color w:val="000000" w:themeColor="text1"/>
          <w:sz w:val="28"/>
          <w:szCs w:val="28"/>
        </w:rPr>
      </w:pPr>
    </w:p>
    <w:p w:rsidR="00AB6F72" w:rsidRPr="00A75EA7" w:rsidRDefault="00AB6F72" w:rsidP="00AB6F72">
      <w:pPr>
        <w:spacing w:line="520" w:lineRule="exact"/>
        <w:jc w:val="right"/>
        <w:rPr>
          <w:rFonts w:asciiTheme="minorEastAsia" w:hAnsiTheme="minorEastAsia"/>
          <w:color w:val="000000" w:themeColor="text1"/>
          <w:sz w:val="28"/>
          <w:szCs w:val="28"/>
        </w:rPr>
      </w:pPr>
      <w:r w:rsidRPr="00A75EA7">
        <w:rPr>
          <w:rFonts w:asciiTheme="minorEastAsia" w:hAnsiTheme="minorEastAsia" w:hint="eastAsia"/>
          <w:color w:val="000000" w:themeColor="text1"/>
          <w:sz w:val="28"/>
          <w:szCs w:val="28"/>
        </w:rPr>
        <w:t>上海市</w:t>
      </w:r>
      <w:r w:rsidRPr="00A75EA7">
        <w:rPr>
          <w:rFonts w:asciiTheme="minorEastAsia" w:hAnsiTheme="minorEastAsia"/>
          <w:color w:val="000000" w:themeColor="text1"/>
          <w:sz w:val="28"/>
          <w:szCs w:val="28"/>
        </w:rPr>
        <w:t>设备管理协会</w:t>
      </w:r>
    </w:p>
    <w:p w:rsidR="00AB6F72" w:rsidRPr="00A75EA7" w:rsidRDefault="00AB6F72" w:rsidP="00AB6F72">
      <w:pPr>
        <w:spacing w:line="520" w:lineRule="exact"/>
        <w:ind w:right="140"/>
        <w:jc w:val="right"/>
        <w:rPr>
          <w:rFonts w:ascii="Times New Roman" w:hAnsi="Times New Roman" w:cs="Times New Roman"/>
          <w:color w:val="000000" w:themeColor="text1"/>
          <w:sz w:val="28"/>
          <w:szCs w:val="28"/>
        </w:rPr>
      </w:pPr>
      <w:r w:rsidRPr="00A75EA7">
        <w:rPr>
          <w:rFonts w:ascii="Times New Roman" w:hAnsi="Times New Roman" w:cs="Times New Roman"/>
          <w:color w:val="000000" w:themeColor="text1"/>
          <w:sz w:val="28"/>
          <w:szCs w:val="28"/>
        </w:rPr>
        <w:t>2024</w:t>
      </w:r>
      <w:r w:rsidRPr="00A75EA7">
        <w:rPr>
          <w:rFonts w:ascii="Times New Roman" w:hAnsi="Times New Roman" w:cs="Times New Roman"/>
          <w:color w:val="000000" w:themeColor="text1"/>
          <w:sz w:val="28"/>
          <w:szCs w:val="28"/>
        </w:rPr>
        <w:t>年</w:t>
      </w:r>
      <w:r w:rsidRPr="00A75EA7">
        <w:rPr>
          <w:rFonts w:ascii="Times New Roman" w:hAnsi="Times New Roman" w:cs="Times New Roman"/>
          <w:color w:val="000000" w:themeColor="text1"/>
          <w:sz w:val="28"/>
          <w:szCs w:val="28"/>
        </w:rPr>
        <w:t>2</w:t>
      </w:r>
      <w:r w:rsidRPr="00A75EA7">
        <w:rPr>
          <w:rFonts w:ascii="Times New Roman" w:hAnsi="Times New Roman" w:cs="Times New Roman"/>
          <w:color w:val="000000" w:themeColor="text1"/>
          <w:sz w:val="28"/>
          <w:szCs w:val="28"/>
        </w:rPr>
        <w:t>月</w:t>
      </w:r>
      <w:r w:rsidRPr="00A75EA7">
        <w:rPr>
          <w:rFonts w:ascii="Times New Roman" w:hAnsi="Times New Roman" w:cs="Times New Roman"/>
          <w:color w:val="000000" w:themeColor="text1"/>
          <w:sz w:val="28"/>
          <w:szCs w:val="28"/>
        </w:rPr>
        <w:t>28</w:t>
      </w:r>
      <w:r w:rsidRPr="00A75EA7">
        <w:rPr>
          <w:rFonts w:ascii="Times New Roman" w:hAnsi="Times New Roman" w:cs="Times New Roman"/>
          <w:color w:val="000000" w:themeColor="text1"/>
          <w:sz w:val="28"/>
          <w:szCs w:val="28"/>
        </w:rPr>
        <w:t>日</w:t>
      </w:r>
    </w:p>
    <w:p w:rsidR="00AB6F72" w:rsidRPr="00DB48A2" w:rsidRDefault="00AB6F72" w:rsidP="00AB6F72">
      <w:pPr>
        <w:ind w:firstLineChars="200" w:firstLine="540"/>
        <w:rPr>
          <w:rFonts w:ascii="Arial" w:hAnsi="Arial" w:cs="Arial"/>
          <w:color w:val="000000" w:themeColor="text1"/>
          <w:sz w:val="27"/>
          <w:szCs w:val="27"/>
          <w:shd w:val="clear" w:color="auto" w:fill="FFFFFF"/>
        </w:rPr>
      </w:pPr>
    </w:p>
    <w:p w:rsidR="008E4264" w:rsidRPr="008570B9" w:rsidRDefault="008E4264" w:rsidP="008E4264">
      <w:pPr>
        <w:rPr>
          <w:rFonts w:ascii="Times New Roman" w:hAnsi="Times New Roman" w:cs="Times New Roman"/>
          <w:color w:val="000000" w:themeColor="text1"/>
          <w:sz w:val="24"/>
          <w:szCs w:val="24"/>
        </w:rPr>
      </w:pPr>
      <w:r w:rsidRPr="008570B9">
        <w:rPr>
          <w:rFonts w:ascii="Times New Roman" w:hAnsi="Times New Roman" w:cs="Times New Roman"/>
          <w:color w:val="000000" w:themeColor="text1"/>
          <w:sz w:val="24"/>
          <w:szCs w:val="24"/>
        </w:rPr>
        <w:lastRenderedPageBreak/>
        <w:t>附件</w:t>
      </w:r>
    </w:p>
    <w:p w:rsidR="008E4264" w:rsidRPr="00A75EA7" w:rsidRDefault="008E4264" w:rsidP="008E4264">
      <w:pPr>
        <w:jc w:val="center"/>
        <w:rPr>
          <w:b/>
          <w:bCs/>
          <w:color w:val="000000" w:themeColor="text1"/>
          <w:sz w:val="36"/>
          <w:szCs w:val="36"/>
        </w:rPr>
      </w:pPr>
      <w:r w:rsidRPr="00A75EA7">
        <w:rPr>
          <w:rFonts w:hint="eastAsia"/>
          <w:b/>
          <w:bCs/>
          <w:color w:val="000000" w:themeColor="text1"/>
          <w:sz w:val="36"/>
          <w:szCs w:val="36"/>
        </w:rPr>
        <w:t>上海市设备管理协会团体标准立项申请书</w:t>
      </w:r>
    </w:p>
    <w:tbl>
      <w:tblPr>
        <w:tblStyle w:val="a5"/>
        <w:tblW w:w="9639" w:type="dxa"/>
        <w:tblInd w:w="-459" w:type="dxa"/>
        <w:tblLook w:val="04A0" w:firstRow="1" w:lastRow="0" w:firstColumn="1" w:lastColumn="0" w:noHBand="0" w:noVBand="1"/>
      </w:tblPr>
      <w:tblGrid>
        <w:gridCol w:w="1730"/>
        <w:gridCol w:w="2693"/>
        <w:gridCol w:w="539"/>
        <w:gridCol w:w="1446"/>
        <w:gridCol w:w="1134"/>
        <w:gridCol w:w="2097"/>
      </w:tblGrid>
      <w:tr w:rsidR="008E4264" w:rsidRPr="00A75EA7" w:rsidTr="00FA2861">
        <w:trPr>
          <w:trHeight w:val="567"/>
        </w:trPr>
        <w:tc>
          <w:tcPr>
            <w:tcW w:w="1730" w:type="dxa"/>
            <w:vAlign w:val="center"/>
          </w:tcPr>
          <w:p w:rsidR="008E4264" w:rsidRPr="00A75EA7" w:rsidRDefault="008E4264" w:rsidP="00FA2861">
            <w:pPr>
              <w:jc w:val="center"/>
              <w:rPr>
                <w:color w:val="000000" w:themeColor="text1"/>
                <w:sz w:val="24"/>
                <w:szCs w:val="24"/>
              </w:rPr>
            </w:pPr>
            <w:r w:rsidRPr="00A75EA7">
              <w:rPr>
                <w:rFonts w:hint="eastAsia"/>
                <w:color w:val="000000" w:themeColor="text1"/>
                <w:sz w:val="24"/>
                <w:szCs w:val="24"/>
              </w:rPr>
              <w:t>项目名称</w:t>
            </w:r>
          </w:p>
        </w:tc>
        <w:tc>
          <w:tcPr>
            <w:tcW w:w="7909" w:type="dxa"/>
            <w:gridSpan w:val="5"/>
            <w:vAlign w:val="center"/>
          </w:tcPr>
          <w:p w:rsidR="008E4264" w:rsidRPr="00A75EA7" w:rsidRDefault="008E4264" w:rsidP="00FA2861">
            <w:pPr>
              <w:rPr>
                <w:color w:val="000000" w:themeColor="text1"/>
                <w:sz w:val="24"/>
                <w:szCs w:val="24"/>
              </w:rPr>
            </w:pPr>
          </w:p>
        </w:tc>
      </w:tr>
      <w:tr w:rsidR="008E4264" w:rsidRPr="00A75EA7" w:rsidTr="00B26E8D">
        <w:trPr>
          <w:trHeight w:val="567"/>
        </w:trPr>
        <w:tc>
          <w:tcPr>
            <w:tcW w:w="1730" w:type="dxa"/>
            <w:vAlign w:val="center"/>
          </w:tcPr>
          <w:p w:rsidR="008E4264" w:rsidRPr="00A75EA7" w:rsidRDefault="008E4264" w:rsidP="00FA2861">
            <w:pPr>
              <w:jc w:val="center"/>
              <w:rPr>
                <w:color w:val="000000" w:themeColor="text1"/>
                <w:sz w:val="24"/>
                <w:szCs w:val="24"/>
              </w:rPr>
            </w:pPr>
            <w:r w:rsidRPr="00A75EA7">
              <w:rPr>
                <w:rFonts w:hint="eastAsia"/>
                <w:color w:val="000000" w:themeColor="text1"/>
                <w:sz w:val="24"/>
                <w:szCs w:val="24"/>
              </w:rPr>
              <w:t>制定或修订</w:t>
            </w:r>
          </w:p>
        </w:tc>
        <w:tc>
          <w:tcPr>
            <w:tcW w:w="2693" w:type="dxa"/>
            <w:vAlign w:val="center"/>
          </w:tcPr>
          <w:p w:rsidR="008E4264" w:rsidRPr="00A75EA7" w:rsidRDefault="008E4264" w:rsidP="00B26E8D">
            <w:pPr>
              <w:pStyle w:val="a6"/>
              <w:numPr>
                <w:ilvl w:val="0"/>
                <w:numId w:val="1"/>
              </w:numPr>
              <w:ind w:firstLineChars="0" w:hanging="184"/>
              <w:rPr>
                <w:color w:val="000000" w:themeColor="text1"/>
                <w:sz w:val="24"/>
                <w:szCs w:val="24"/>
              </w:rPr>
            </w:pPr>
            <w:r w:rsidRPr="00A75EA7">
              <w:rPr>
                <w:rFonts w:hint="eastAsia"/>
                <w:color w:val="000000" w:themeColor="text1"/>
                <w:sz w:val="24"/>
                <w:szCs w:val="24"/>
              </w:rPr>
              <w:t xml:space="preserve"> </w:t>
            </w:r>
            <w:r w:rsidRPr="00A75EA7">
              <w:rPr>
                <w:rFonts w:hint="eastAsia"/>
                <w:color w:val="000000" w:themeColor="text1"/>
                <w:sz w:val="24"/>
                <w:szCs w:val="24"/>
              </w:rPr>
              <w:t>制定</w:t>
            </w:r>
            <w:r w:rsidRPr="00A75EA7">
              <w:rPr>
                <w:rFonts w:hint="eastAsia"/>
                <w:color w:val="000000" w:themeColor="text1"/>
                <w:sz w:val="24"/>
                <w:szCs w:val="24"/>
              </w:rPr>
              <w:t xml:space="preserve"> </w:t>
            </w:r>
            <w:r w:rsidRPr="00A75EA7">
              <w:rPr>
                <w:color w:val="000000" w:themeColor="text1"/>
                <w:sz w:val="24"/>
                <w:szCs w:val="24"/>
              </w:rPr>
              <w:t xml:space="preserve">  </w:t>
            </w:r>
            <w:r w:rsidRPr="00A75EA7">
              <w:rPr>
                <w:rFonts w:ascii="宋体" w:eastAsia="宋体" w:hAnsi="宋体" w:hint="eastAsia"/>
                <w:color w:val="000000" w:themeColor="text1"/>
                <w:sz w:val="24"/>
                <w:szCs w:val="24"/>
              </w:rPr>
              <w:t>□</w:t>
            </w:r>
            <w:r w:rsidRPr="00A75EA7">
              <w:rPr>
                <w:color w:val="000000" w:themeColor="text1"/>
                <w:sz w:val="24"/>
                <w:szCs w:val="24"/>
              </w:rPr>
              <w:t xml:space="preserve"> </w:t>
            </w:r>
            <w:r w:rsidRPr="00A75EA7">
              <w:rPr>
                <w:rFonts w:hint="eastAsia"/>
                <w:color w:val="000000" w:themeColor="text1"/>
                <w:sz w:val="24"/>
                <w:szCs w:val="24"/>
              </w:rPr>
              <w:t>修订</w:t>
            </w:r>
          </w:p>
        </w:tc>
        <w:tc>
          <w:tcPr>
            <w:tcW w:w="1985" w:type="dxa"/>
            <w:gridSpan w:val="2"/>
            <w:vAlign w:val="center"/>
          </w:tcPr>
          <w:p w:rsidR="008E4264" w:rsidRPr="00A75EA7" w:rsidRDefault="008E4264" w:rsidP="00FA2861">
            <w:pPr>
              <w:jc w:val="center"/>
              <w:rPr>
                <w:color w:val="000000" w:themeColor="text1"/>
                <w:sz w:val="24"/>
                <w:szCs w:val="24"/>
              </w:rPr>
            </w:pPr>
            <w:r w:rsidRPr="00A75EA7">
              <w:rPr>
                <w:rFonts w:hint="eastAsia"/>
                <w:color w:val="000000" w:themeColor="text1"/>
                <w:sz w:val="24"/>
                <w:szCs w:val="24"/>
              </w:rPr>
              <w:t>被修订标准号</w:t>
            </w:r>
          </w:p>
        </w:tc>
        <w:tc>
          <w:tcPr>
            <w:tcW w:w="3231" w:type="dxa"/>
            <w:gridSpan w:val="2"/>
            <w:vAlign w:val="center"/>
          </w:tcPr>
          <w:p w:rsidR="008E4264" w:rsidRPr="00A75EA7" w:rsidRDefault="008E4264" w:rsidP="00FA2861">
            <w:pPr>
              <w:rPr>
                <w:color w:val="000000" w:themeColor="text1"/>
                <w:sz w:val="24"/>
                <w:szCs w:val="24"/>
              </w:rPr>
            </w:pPr>
          </w:p>
        </w:tc>
      </w:tr>
      <w:tr w:rsidR="008E4264" w:rsidRPr="00A75EA7" w:rsidTr="00FA2861">
        <w:trPr>
          <w:trHeight w:val="567"/>
        </w:trPr>
        <w:tc>
          <w:tcPr>
            <w:tcW w:w="1730" w:type="dxa"/>
            <w:vAlign w:val="center"/>
          </w:tcPr>
          <w:p w:rsidR="008E4264" w:rsidRPr="00A75EA7" w:rsidRDefault="008E4264" w:rsidP="00FA2861">
            <w:pPr>
              <w:jc w:val="center"/>
              <w:rPr>
                <w:color w:val="000000" w:themeColor="text1"/>
                <w:sz w:val="24"/>
                <w:szCs w:val="24"/>
              </w:rPr>
            </w:pPr>
            <w:r w:rsidRPr="00A75EA7">
              <w:rPr>
                <w:rFonts w:hint="eastAsia"/>
                <w:color w:val="000000" w:themeColor="text1"/>
                <w:sz w:val="24"/>
                <w:szCs w:val="24"/>
              </w:rPr>
              <w:t>申请单位</w:t>
            </w:r>
          </w:p>
        </w:tc>
        <w:tc>
          <w:tcPr>
            <w:tcW w:w="4678" w:type="dxa"/>
            <w:gridSpan w:val="3"/>
            <w:vAlign w:val="center"/>
          </w:tcPr>
          <w:p w:rsidR="008E4264" w:rsidRPr="00A75EA7" w:rsidRDefault="008E4264" w:rsidP="00FA2861">
            <w:pPr>
              <w:rPr>
                <w:color w:val="000000" w:themeColor="text1"/>
                <w:sz w:val="24"/>
                <w:szCs w:val="24"/>
              </w:rPr>
            </w:pPr>
          </w:p>
        </w:tc>
        <w:tc>
          <w:tcPr>
            <w:tcW w:w="1134" w:type="dxa"/>
            <w:vAlign w:val="center"/>
          </w:tcPr>
          <w:p w:rsidR="008E4264" w:rsidRPr="00A75EA7" w:rsidRDefault="008E4264" w:rsidP="00FA2861">
            <w:pPr>
              <w:jc w:val="center"/>
              <w:rPr>
                <w:color w:val="000000" w:themeColor="text1"/>
                <w:sz w:val="24"/>
                <w:szCs w:val="24"/>
              </w:rPr>
            </w:pPr>
            <w:r w:rsidRPr="00A75EA7">
              <w:rPr>
                <w:rFonts w:hint="eastAsia"/>
                <w:color w:val="000000" w:themeColor="text1"/>
                <w:sz w:val="24"/>
                <w:szCs w:val="24"/>
              </w:rPr>
              <w:t>联系人</w:t>
            </w:r>
          </w:p>
        </w:tc>
        <w:tc>
          <w:tcPr>
            <w:tcW w:w="2097" w:type="dxa"/>
            <w:vAlign w:val="center"/>
          </w:tcPr>
          <w:p w:rsidR="008E4264" w:rsidRPr="00A75EA7" w:rsidRDefault="008E4264" w:rsidP="00FA2861">
            <w:pPr>
              <w:rPr>
                <w:color w:val="000000" w:themeColor="text1"/>
                <w:sz w:val="24"/>
                <w:szCs w:val="24"/>
              </w:rPr>
            </w:pPr>
          </w:p>
        </w:tc>
      </w:tr>
      <w:tr w:rsidR="008E4264" w:rsidRPr="00A75EA7" w:rsidTr="00FA2861">
        <w:trPr>
          <w:trHeight w:val="567"/>
        </w:trPr>
        <w:tc>
          <w:tcPr>
            <w:tcW w:w="1730" w:type="dxa"/>
            <w:vAlign w:val="center"/>
          </w:tcPr>
          <w:p w:rsidR="008E4264" w:rsidRPr="00A75EA7" w:rsidRDefault="008E4264" w:rsidP="00FA2861">
            <w:pPr>
              <w:jc w:val="center"/>
              <w:rPr>
                <w:color w:val="000000" w:themeColor="text1"/>
                <w:sz w:val="24"/>
                <w:szCs w:val="24"/>
              </w:rPr>
            </w:pPr>
            <w:r w:rsidRPr="00A75EA7">
              <w:rPr>
                <w:rFonts w:hint="eastAsia"/>
                <w:color w:val="000000" w:themeColor="text1"/>
                <w:sz w:val="24"/>
                <w:szCs w:val="24"/>
              </w:rPr>
              <w:t>单位地址</w:t>
            </w:r>
          </w:p>
        </w:tc>
        <w:tc>
          <w:tcPr>
            <w:tcW w:w="4678" w:type="dxa"/>
            <w:gridSpan w:val="3"/>
            <w:vAlign w:val="center"/>
          </w:tcPr>
          <w:p w:rsidR="008E4264" w:rsidRPr="00A75EA7" w:rsidRDefault="008E4264" w:rsidP="00FA2861">
            <w:pPr>
              <w:rPr>
                <w:color w:val="000000" w:themeColor="text1"/>
                <w:sz w:val="24"/>
                <w:szCs w:val="24"/>
              </w:rPr>
            </w:pPr>
          </w:p>
        </w:tc>
        <w:tc>
          <w:tcPr>
            <w:tcW w:w="1134" w:type="dxa"/>
            <w:vAlign w:val="center"/>
          </w:tcPr>
          <w:p w:rsidR="008E4264" w:rsidRPr="00A75EA7" w:rsidRDefault="008E4264" w:rsidP="00FA2861">
            <w:pPr>
              <w:jc w:val="center"/>
              <w:rPr>
                <w:color w:val="000000" w:themeColor="text1"/>
                <w:sz w:val="24"/>
                <w:szCs w:val="24"/>
              </w:rPr>
            </w:pPr>
            <w:r w:rsidRPr="00A75EA7">
              <w:rPr>
                <w:rFonts w:hint="eastAsia"/>
                <w:color w:val="000000" w:themeColor="text1"/>
                <w:sz w:val="24"/>
                <w:szCs w:val="24"/>
              </w:rPr>
              <w:t>邮</w:t>
            </w:r>
            <w:r w:rsidR="00B26E8D">
              <w:rPr>
                <w:rFonts w:hint="eastAsia"/>
                <w:color w:val="000000" w:themeColor="text1"/>
                <w:sz w:val="24"/>
                <w:szCs w:val="24"/>
              </w:rPr>
              <w:t xml:space="preserve">  </w:t>
            </w:r>
            <w:r w:rsidRPr="00A75EA7">
              <w:rPr>
                <w:rFonts w:hint="eastAsia"/>
                <w:color w:val="000000" w:themeColor="text1"/>
                <w:sz w:val="24"/>
                <w:szCs w:val="24"/>
              </w:rPr>
              <w:t>编</w:t>
            </w:r>
          </w:p>
        </w:tc>
        <w:tc>
          <w:tcPr>
            <w:tcW w:w="2097" w:type="dxa"/>
            <w:vAlign w:val="center"/>
          </w:tcPr>
          <w:p w:rsidR="008E4264" w:rsidRPr="00A75EA7" w:rsidRDefault="008E4264" w:rsidP="00FA2861">
            <w:pPr>
              <w:rPr>
                <w:color w:val="000000" w:themeColor="text1"/>
                <w:sz w:val="24"/>
                <w:szCs w:val="24"/>
              </w:rPr>
            </w:pPr>
          </w:p>
        </w:tc>
      </w:tr>
      <w:tr w:rsidR="008E4264" w:rsidRPr="00A75EA7" w:rsidTr="00FA2861">
        <w:trPr>
          <w:trHeight w:val="567"/>
        </w:trPr>
        <w:tc>
          <w:tcPr>
            <w:tcW w:w="1730" w:type="dxa"/>
            <w:vAlign w:val="center"/>
          </w:tcPr>
          <w:p w:rsidR="008E4264" w:rsidRPr="00A75EA7" w:rsidRDefault="00B26E8D" w:rsidP="00FA2861">
            <w:pPr>
              <w:jc w:val="center"/>
              <w:rPr>
                <w:color w:val="000000" w:themeColor="text1"/>
                <w:sz w:val="24"/>
                <w:szCs w:val="24"/>
              </w:rPr>
            </w:pPr>
            <w:r>
              <w:rPr>
                <w:rFonts w:hint="eastAsia"/>
                <w:color w:val="000000" w:themeColor="text1"/>
                <w:sz w:val="24"/>
                <w:szCs w:val="24"/>
              </w:rPr>
              <w:t>联系</w:t>
            </w:r>
            <w:r w:rsidR="008E4264" w:rsidRPr="00A75EA7">
              <w:rPr>
                <w:rFonts w:hint="eastAsia"/>
                <w:color w:val="000000" w:themeColor="text1"/>
                <w:sz w:val="24"/>
                <w:szCs w:val="24"/>
              </w:rPr>
              <w:t>电话</w:t>
            </w:r>
          </w:p>
        </w:tc>
        <w:tc>
          <w:tcPr>
            <w:tcW w:w="4678" w:type="dxa"/>
            <w:gridSpan w:val="3"/>
            <w:vAlign w:val="center"/>
          </w:tcPr>
          <w:p w:rsidR="008E4264" w:rsidRPr="00A75EA7" w:rsidRDefault="008E4264" w:rsidP="00FA2861">
            <w:pPr>
              <w:rPr>
                <w:color w:val="000000" w:themeColor="text1"/>
                <w:sz w:val="24"/>
                <w:szCs w:val="24"/>
              </w:rPr>
            </w:pPr>
          </w:p>
        </w:tc>
        <w:tc>
          <w:tcPr>
            <w:tcW w:w="1134" w:type="dxa"/>
            <w:vAlign w:val="center"/>
          </w:tcPr>
          <w:p w:rsidR="008E4264" w:rsidRPr="00A75EA7" w:rsidRDefault="008E4264" w:rsidP="00FA2861">
            <w:pPr>
              <w:jc w:val="center"/>
              <w:rPr>
                <w:color w:val="000000" w:themeColor="text1"/>
                <w:sz w:val="24"/>
                <w:szCs w:val="24"/>
              </w:rPr>
            </w:pPr>
            <w:proofErr w:type="gramStart"/>
            <w:r w:rsidRPr="00A75EA7">
              <w:rPr>
                <w:rFonts w:hint="eastAsia"/>
                <w:color w:val="000000" w:themeColor="text1"/>
                <w:sz w:val="24"/>
                <w:szCs w:val="24"/>
              </w:rPr>
              <w:t>邮</w:t>
            </w:r>
            <w:proofErr w:type="gramEnd"/>
            <w:r w:rsidR="00B26E8D">
              <w:rPr>
                <w:rFonts w:hint="eastAsia"/>
                <w:color w:val="000000" w:themeColor="text1"/>
                <w:sz w:val="24"/>
                <w:szCs w:val="24"/>
              </w:rPr>
              <w:t xml:space="preserve">  </w:t>
            </w:r>
            <w:r w:rsidRPr="00A75EA7">
              <w:rPr>
                <w:rFonts w:hint="eastAsia"/>
                <w:color w:val="000000" w:themeColor="text1"/>
                <w:sz w:val="24"/>
                <w:szCs w:val="24"/>
              </w:rPr>
              <w:t>箱</w:t>
            </w:r>
          </w:p>
        </w:tc>
        <w:tc>
          <w:tcPr>
            <w:tcW w:w="2097" w:type="dxa"/>
            <w:vAlign w:val="center"/>
          </w:tcPr>
          <w:p w:rsidR="008E4264" w:rsidRPr="00A75EA7" w:rsidRDefault="008E4264" w:rsidP="00FA2861">
            <w:pPr>
              <w:rPr>
                <w:color w:val="000000" w:themeColor="text1"/>
                <w:sz w:val="24"/>
                <w:szCs w:val="24"/>
              </w:rPr>
            </w:pPr>
          </w:p>
        </w:tc>
      </w:tr>
      <w:tr w:rsidR="008E4264" w:rsidRPr="00A75EA7" w:rsidTr="00FA2861">
        <w:trPr>
          <w:trHeight w:val="567"/>
        </w:trPr>
        <w:tc>
          <w:tcPr>
            <w:tcW w:w="1730" w:type="dxa"/>
            <w:vAlign w:val="center"/>
          </w:tcPr>
          <w:p w:rsidR="008E4264" w:rsidRPr="00A75EA7" w:rsidRDefault="008E4264" w:rsidP="00FA2861">
            <w:pPr>
              <w:jc w:val="center"/>
              <w:rPr>
                <w:color w:val="000000" w:themeColor="text1"/>
                <w:sz w:val="24"/>
                <w:szCs w:val="24"/>
              </w:rPr>
            </w:pPr>
            <w:r w:rsidRPr="00A75EA7">
              <w:rPr>
                <w:rFonts w:hint="eastAsia"/>
                <w:color w:val="000000" w:themeColor="text1"/>
                <w:sz w:val="24"/>
                <w:szCs w:val="24"/>
              </w:rPr>
              <w:t>计划起止日期</w:t>
            </w:r>
          </w:p>
        </w:tc>
        <w:tc>
          <w:tcPr>
            <w:tcW w:w="7909" w:type="dxa"/>
            <w:gridSpan w:val="5"/>
            <w:vAlign w:val="center"/>
          </w:tcPr>
          <w:p w:rsidR="008E4264" w:rsidRPr="00A75EA7" w:rsidRDefault="008E4264" w:rsidP="00FA2861">
            <w:pPr>
              <w:rPr>
                <w:color w:val="000000" w:themeColor="text1"/>
                <w:sz w:val="24"/>
                <w:szCs w:val="24"/>
              </w:rPr>
            </w:pPr>
          </w:p>
        </w:tc>
      </w:tr>
      <w:tr w:rsidR="008E4264" w:rsidRPr="00A75EA7" w:rsidTr="00FA2861">
        <w:trPr>
          <w:trHeight w:val="2083"/>
        </w:trPr>
        <w:tc>
          <w:tcPr>
            <w:tcW w:w="9639" w:type="dxa"/>
            <w:gridSpan w:val="6"/>
          </w:tcPr>
          <w:p w:rsidR="008E4264" w:rsidRPr="00A75EA7" w:rsidRDefault="008E4264" w:rsidP="00FA2861">
            <w:pPr>
              <w:spacing w:line="360" w:lineRule="auto"/>
              <w:rPr>
                <w:color w:val="000000" w:themeColor="text1"/>
                <w:sz w:val="24"/>
                <w:szCs w:val="24"/>
              </w:rPr>
            </w:pPr>
            <w:r w:rsidRPr="00A75EA7">
              <w:rPr>
                <w:rFonts w:hint="eastAsia"/>
                <w:color w:val="000000" w:themeColor="text1"/>
                <w:sz w:val="24"/>
                <w:szCs w:val="24"/>
              </w:rPr>
              <w:t>项目任务的目的、意义：</w:t>
            </w:r>
          </w:p>
        </w:tc>
      </w:tr>
      <w:tr w:rsidR="008E4264" w:rsidRPr="00A75EA7" w:rsidTr="00FA2861">
        <w:trPr>
          <w:trHeight w:val="2409"/>
        </w:trPr>
        <w:tc>
          <w:tcPr>
            <w:tcW w:w="9639" w:type="dxa"/>
            <w:gridSpan w:val="6"/>
          </w:tcPr>
          <w:p w:rsidR="008E4264" w:rsidRPr="00A75EA7" w:rsidRDefault="008E4264" w:rsidP="00FA2861">
            <w:pPr>
              <w:spacing w:line="360" w:lineRule="auto"/>
              <w:rPr>
                <w:color w:val="000000" w:themeColor="text1"/>
                <w:sz w:val="24"/>
                <w:szCs w:val="24"/>
              </w:rPr>
            </w:pPr>
            <w:r w:rsidRPr="00A75EA7">
              <w:rPr>
                <w:rFonts w:hint="eastAsia"/>
                <w:color w:val="000000" w:themeColor="text1"/>
                <w:sz w:val="24"/>
                <w:szCs w:val="24"/>
              </w:rPr>
              <w:t>适用范围和主要技术内容（修订的项目应注明拟修订的主要内容</w:t>
            </w:r>
            <w:bookmarkStart w:id="0" w:name="_GoBack"/>
            <w:bookmarkEnd w:id="0"/>
            <w:r w:rsidRPr="00A75EA7">
              <w:rPr>
                <w:rFonts w:hint="eastAsia"/>
                <w:color w:val="000000" w:themeColor="text1"/>
                <w:sz w:val="24"/>
                <w:szCs w:val="24"/>
              </w:rPr>
              <w:t>）：</w:t>
            </w:r>
          </w:p>
        </w:tc>
      </w:tr>
      <w:tr w:rsidR="008E4264" w:rsidRPr="00A75EA7" w:rsidTr="00FA2861">
        <w:trPr>
          <w:trHeight w:val="2256"/>
        </w:trPr>
        <w:tc>
          <w:tcPr>
            <w:tcW w:w="9639" w:type="dxa"/>
            <w:gridSpan w:val="6"/>
          </w:tcPr>
          <w:p w:rsidR="008E4264" w:rsidRPr="00A75EA7" w:rsidRDefault="008E4264" w:rsidP="00FA2861">
            <w:pPr>
              <w:spacing w:line="360" w:lineRule="auto"/>
              <w:rPr>
                <w:color w:val="000000" w:themeColor="text1"/>
                <w:sz w:val="24"/>
                <w:szCs w:val="24"/>
              </w:rPr>
            </w:pPr>
            <w:r w:rsidRPr="00A75EA7">
              <w:rPr>
                <w:rFonts w:hint="eastAsia"/>
                <w:color w:val="000000" w:themeColor="text1"/>
                <w:sz w:val="24"/>
                <w:szCs w:val="24"/>
              </w:rPr>
              <w:t>国内外情况简要说明：</w:t>
            </w:r>
          </w:p>
        </w:tc>
      </w:tr>
      <w:tr w:rsidR="008E4264" w:rsidRPr="00A75EA7" w:rsidTr="00FA2861">
        <w:trPr>
          <w:trHeight w:val="2541"/>
        </w:trPr>
        <w:tc>
          <w:tcPr>
            <w:tcW w:w="4962" w:type="dxa"/>
            <w:gridSpan w:val="3"/>
          </w:tcPr>
          <w:p w:rsidR="008E4264" w:rsidRPr="00A75EA7" w:rsidRDefault="008E4264" w:rsidP="00FA2861">
            <w:pPr>
              <w:spacing w:line="360" w:lineRule="auto"/>
              <w:rPr>
                <w:color w:val="000000" w:themeColor="text1"/>
                <w:sz w:val="24"/>
                <w:szCs w:val="24"/>
              </w:rPr>
            </w:pPr>
            <w:r w:rsidRPr="00A75EA7">
              <w:rPr>
                <w:rFonts w:hint="eastAsia"/>
                <w:color w:val="000000" w:themeColor="text1"/>
                <w:sz w:val="24"/>
                <w:szCs w:val="24"/>
              </w:rPr>
              <w:t>申请立项单位意见：</w:t>
            </w:r>
          </w:p>
          <w:p w:rsidR="008E4264" w:rsidRPr="00A75EA7" w:rsidRDefault="008E4264" w:rsidP="00FA2861">
            <w:pPr>
              <w:spacing w:line="360" w:lineRule="auto"/>
              <w:rPr>
                <w:color w:val="000000" w:themeColor="text1"/>
                <w:sz w:val="24"/>
                <w:szCs w:val="24"/>
              </w:rPr>
            </w:pPr>
          </w:p>
          <w:p w:rsidR="008E4264" w:rsidRPr="00A75EA7" w:rsidRDefault="008E4264" w:rsidP="00FA2861">
            <w:pPr>
              <w:spacing w:line="360" w:lineRule="auto"/>
              <w:rPr>
                <w:color w:val="000000" w:themeColor="text1"/>
                <w:sz w:val="24"/>
                <w:szCs w:val="24"/>
              </w:rPr>
            </w:pPr>
          </w:p>
          <w:p w:rsidR="008E4264" w:rsidRPr="00A75EA7" w:rsidRDefault="008E4264" w:rsidP="00FA2861">
            <w:pPr>
              <w:spacing w:line="360" w:lineRule="auto"/>
              <w:rPr>
                <w:color w:val="000000" w:themeColor="text1"/>
                <w:sz w:val="24"/>
                <w:szCs w:val="24"/>
              </w:rPr>
            </w:pPr>
          </w:p>
          <w:p w:rsidR="008E4264" w:rsidRPr="00A75EA7" w:rsidRDefault="008E4264" w:rsidP="00FA2861">
            <w:pPr>
              <w:spacing w:line="360" w:lineRule="auto"/>
              <w:jc w:val="right"/>
              <w:rPr>
                <w:color w:val="000000" w:themeColor="text1"/>
                <w:sz w:val="24"/>
                <w:szCs w:val="24"/>
              </w:rPr>
            </w:pPr>
            <w:r w:rsidRPr="00A75EA7">
              <w:rPr>
                <w:rFonts w:hint="eastAsia"/>
                <w:color w:val="000000" w:themeColor="text1"/>
                <w:sz w:val="24"/>
                <w:szCs w:val="24"/>
              </w:rPr>
              <w:t>年</w:t>
            </w:r>
            <w:r w:rsidRPr="00A75EA7">
              <w:rPr>
                <w:rFonts w:hint="eastAsia"/>
                <w:color w:val="000000" w:themeColor="text1"/>
                <w:sz w:val="24"/>
                <w:szCs w:val="24"/>
              </w:rPr>
              <w:t xml:space="preserve"> </w:t>
            </w:r>
            <w:r w:rsidRPr="00A75EA7">
              <w:rPr>
                <w:color w:val="000000" w:themeColor="text1"/>
                <w:sz w:val="24"/>
                <w:szCs w:val="24"/>
              </w:rPr>
              <w:t xml:space="preserve">  </w:t>
            </w:r>
            <w:r w:rsidRPr="00A75EA7">
              <w:rPr>
                <w:rFonts w:hint="eastAsia"/>
                <w:color w:val="000000" w:themeColor="text1"/>
                <w:sz w:val="24"/>
                <w:szCs w:val="24"/>
              </w:rPr>
              <w:t>月</w:t>
            </w:r>
            <w:r w:rsidRPr="00A75EA7">
              <w:rPr>
                <w:rFonts w:hint="eastAsia"/>
                <w:color w:val="000000" w:themeColor="text1"/>
                <w:sz w:val="24"/>
                <w:szCs w:val="24"/>
              </w:rPr>
              <w:t xml:space="preserve"> </w:t>
            </w:r>
            <w:r w:rsidRPr="00A75EA7">
              <w:rPr>
                <w:color w:val="000000" w:themeColor="text1"/>
                <w:sz w:val="24"/>
                <w:szCs w:val="24"/>
              </w:rPr>
              <w:t xml:space="preserve">  </w:t>
            </w:r>
            <w:r w:rsidRPr="00A75EA7">
              <w:rPr>
                <w:rFonts w:hint="eastAsia"/>
                <w:color w:val="000000" w:themeColor="text1"/>
                <w:sz w:val="24"/>
                <w:szCs w:val="24"/>
              </w:rPr>
              <w:t>日</w:t>
            </w:r>
          </w:p>
        </w:tc>
        <w:tc>
          <w:tcPr>
            <w:tcW w:w="4677" w:type="dxa"/>
            <w:gridSpan w:val="3"/>
          </w:tcPr>
          <w:p w:rsidR="008E4264" w:rsidRPr="00A75EA7" w:rsidRDefault="008E4264" w:rsidP="00FA2861">
            <w:pPr>
              <w:spacing w:line="360" w:lineRule="auto"/>
              <w:rPr>
                <w:color w:val="000000" w:themeColor="text1"/>
                <w:sz w:val="24"/>
                <w:szCs w:val="24"/>
              </w:rPr>
            </w:pPr>
            <w:r w:rsidRPr="00A75EA7">
              <w:rPr>
                <w:rFonts w:hint="eastAsia"/>
                <w:color w:val="000000" w:themeColor="text1"/>
                <w:sz w:val="24"/>
                <w:szCs w:val="24"/>
              </w:rPr>
              <w:t>上海市设备管理协会意见：</w:t>
            </w:r>
          </w:p>
          <w:p w:rsidR="008E4264" w:rsidRPr="00A75EA7" w:rsidRDefault="008E4264" w:rsidP="00FA2861">
            <w:pPr>
              <w:spacing w:line="360" w:lineRule="auto"/>
              <w:rPr>
                <w:color w:val="000000" w:themeColor="text1"/>
                <w:sz w:val="24"/>
                <w:szCs w:val="24"/>
              </w:rPr>
            </w:pPr>
          </w:p>
          <w:p w:rsidR="008E4264" w:rsidRPr="00A75EA7" w:rsidRDefault="008E4264" w:rsidP="00FA2861">
            <w:pPr>
              <w:spacing w:line="360" w:lineRule="auto"/>
              <w:rPr>
                <w:color w:val="000000" w:themeColor="text1"/>
                <w:sz w:val="24"/>
                <w:szCs w:val="24"/>
              </w:rPr>
            </w:pPr>
          </w:p>
          <w:p w:rsidR="008E4264" w:rsidRPr="00A75EA7" w:rsidRDefault="008E4264" w:rsidP="00FA2861">
            <w:pPr>
              <w:spacing w:line="360" w:lineRule="auto"/>
              <w:rPr>
                <w:color w:val="000000" w:themeColor="text1"/>
                <w:sz w:val="24"/>
                <w:szCs w:val="24"/>
              </w:rPr>
            </w:pPr>
          </w:p>
          <w:p w:rsidR="008E4264" w:rsidRPr="00A75EA7" w:rsidRDefault="008E4264" w:rsidP="00FA2861">
            <w:pPr>
              <w:spacing w:line="360" w:lineRule="auto"/>
              <w:jc w:val="right"/>
              <w:rPr>
                <w:color w:val="000000" w:themeColor="text1"/>
                <w:sz w:val="24"/>
                <w:szCs w:val="24"/>
              </w:rPr>
            </w:pPr>
            <w:r w:rsidRPr="00A75EA7">
              <w:rPr>
                <w:rFonts w:hint="eastAsia"/>
                <w:color w:val="000000" w:themeColor="text1"/>
                <w:sz w:val="24"/>
                <w:szCs w:val="24"/>
              </w:rPr>
              <w:t>年</w:t>
            </w:r>
            <w:r w:rsidRPr="00A75EA7">
              <w:rPr>
                <w:rFonts w:hint="eastAsia"/>
                <w:color w:val="000000" w:themeColor="text1"/>
                <w:sz w:val="24"/>
                <w:szCs w:val="24"/>
              </w:rPr>
              <w:t xml:space="preserve"> </w:t>
            </w:r>
            <w:r w:rsidRPr="00A75EA7">
              <w:rPr>
                <w:color w:val="000000" w:themeColor="text1"/>
                <w:sz w:val="24"/>
                <w:szCs w:val="24"/>
              </w:rPr>
              <w:t xml:space="preserve">  </w:t>
            </w:r>
            <w:r w:rsidRPr="00A75EA7">
              <w:rPr>
                <w:rFonts w:hint="eastAsia"/>
                <w:color w:val="000000" w:themeColor="text1"/>
                <w:sz w:val="24"/>
                <w:szCs w:val="24"/>
              </w:rPr>
              <w:t>月</w:t>
            </w:r>
            <w:r w:rsidRPr="00A75EA7">
              <w:rPr>
                <w:rFonts w:hint="eastAsia"/>
                <w:color w:val="000000" w:themeColor="text1"/>
                <w:sz w:val="24"/>
                <w:szCs w:val="24"/>
              </w:rPr>
              <w:t xml:space="preserve"> </w:t>
            </w:r>
            <w:r w:rsidRPr="00A75EA7">
              <w:rPr>
                <w:color w:val="000000" w:themeColor="text1"/>
                <w:sz w:val="24"/>
                <w:szCs w:val="24"/>
              </w:rPr>
              <w:t xml:space="preserve">  </w:t>
            </w:r>
            <w:r w:rsidRPr="00A75EA7">
              <w:rPr>
                <w:rFonts w:hint="eastAsia"/>
                <w:color w:val="000000" w:themeColor="text1"/>
                <w:sz w:val="24"/>
                <w:szCs w:val="24"/>
              </w:rPr>
              <w:t>日</w:t>
            </w:r>
          </w:p>
        </w:tc>
      </w:tr>
    </w:tbl>
    <w:p w:rsidR="0014558E" w:rsidRDefault="0014558E"/>
    <w:sectPr w:rsidR="0014558E" w:rsidSect="00AB6F72">
      <w:footerReference w:type="default" r:id="rId8"/>
      <w:pgSz w:w="11906" w:h="16838"/>
      <w:pgMar w:top="1276" w:right="1700" w:bottom="1134" w:left="1800" w:header="851" w:footer="74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90" w:rsidRDefault="00AE4590">
      <w:r>
        <w:separator/>
      </w:r>
    </w:p>
  </w:endnote>
  <w:endnote w:type="continuationSeparator" w:id="0">
    <w:p w:rsidR="00AE4590" w:rsidRDefault="00AE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629102"/>
      <w:docPartObj>
        <w:docPartGallery w:val="Page Numbers (Bottom of Page)"/>
        <w:docPartUnique/>
      </w:docPartObj>
    </w:sdtPr>
    <w:sdtEndPr/>
    <w:sdtContent>
      <w:p w:rsidR="0006492B" w:rsidRDefault="008E4264">
        <w:pPr>
          <w:pStyle w:val="a3"/>
          <w:jc w:val="center"/>
        </w:pPr>
        <w:r w:rsidRPr="0006492B">
          <w:rPr>
            <w:rFonts w:ascii="Times New Roman" w:hAnsi="Times New Roman" w:cs="Times New Roman"/>
            <w:sz w:val="24"/>
            <w:szCs w:val="24"/>
          </w:rPr>
          <w:fldChar w:fldCharType="begin"/>
        </w:r>
        <w:r w:rsidRPr="0006492B">
          <w:rPr>
            <w:rFonts w:ascii="Times New Roman" w:hAnsi="Times New Roman" w:cs="Times New Roman"/>
            <w:sz w:val="24"/>
            <w:szCs w:val="24"/>
          </w:rPr>
          <w:instrText>PAGE   \* MERGEFORMAT</w:instrText>
        </w:r>
        <w:r w:rsidRPr="0006492B">
          <w:rPr>
            <w:rFonts w:ascii="Times New Roman" w:hAnsi="Times New Roman" w:cs="Times New Roman"/>
            <w:sz w:val="24"/>
            <w:szCs w:val="24"/>
          </w:rPr>
          <w:fldChar w:fldCharType="separate"/>
        </w:r>
        <w:r w:rsidR="000C2187" w:rsidRPr="000C2187">
          <w:rPr>
            <w:rFonts w:ascii="Times New Roman" w:hAnsi="Times New Roman" w:cs="Times New Roman"/>
            <w:noProof/>
            <w:sz w:val="24"/>
            <w:szCs w:val="24"/>
            <w:lang w:val="zh-CN"/>
          </w:rPr>
          <w:t>2</w:t>
        </w:r>
        <w:r w:rsidRPr="0006492B">
          <w:rPr>
            <w:rFonts w:ascii="Times New Roman" w:hAnsi="Times New Roman" w:cs="Times New Roman"/>
            <w:sz w:val="24"/>
            <w:szCs w:val="24"/>
          </w:rPr>
          <w:fldChar w:fldCharType="end"/>
        </w:r>
      </w:p>
    </w:sdtContent>
  </w:sdt>
  <w:p w:rsidR="0006492B" w:rsidRDefault="00AE45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90" w:rsidRDefault="00AE4590">
      <w:r>
        <w:separator/>
      </w:r>
    </w:p>
  </w:footnote>
  <w:footnote w:type="continuationSeparator" w:id="0">
    <w:p w:rsidR="00AE4590" w:rsidRDefault="00AE4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4E26FB"/>
    <w:multiLevelType w:val="hybridMultilevel"/>
    <w:tmpl w:val="C6FC52EE"/>
    <w:lvl w:ilvl="0" w:tplc="2E42FAB0">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72"/>
    <w:rsid w:val="000C2187"/>
    <w:rsid w:val="0014558E"/>
    <w:rsid w:val="0057012E"/>
    <w:rsid w:val="00620104"/>
    <w:rsid w:val="007878DF"/>
    <w:rsid w:val="008E4264"/>
    <w:rsid w:val="00AB6F72"/>
    <w:rsid w:val="00AE4590"/>
    <w:rsid w:val="00B26E8D"/>
    <w:rsid w:val="00DE5A85"/>
    <w:rsid w:val="00F2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80BF3A-25CB-4BAD-8078-C370D496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F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B6F72"/>
    <w:pPr>
      <w:tabs>
        <w:tab w:val="center" w:pos="4153"/>
        <w:tab w:val="right" w:pos="8306"/>
      </w:tabs>
      <w:snapToGrid w:val="0"/>
      <w:jc w:val="left"/>
    </w:pPr>
    <w:rPr>
      <w:sz w:val="18"/>
      <w:szCs w:val="18"/>
    </w:rPr>
  </w:style>
  <w:style w:type="character" w:customStyle="1" w:styleId="Char">
    <w:name w:val="页脚 Char"/>
    <w:basedOn w:val="a0"/>
    <w:link w:val="a3"/>
    <w:uiPriority w:val="99"/>
    <w:rsid w:val="00AB6F72"/>
    <w:rPr>
      <w:sz w:val="18"/>
      <w:szCs w:val="18"/>
    </w:rPr>
  </w:style>
  <w:style w:type="character" w:customStyle="1" w:styleId="a4">
    <w:name w:val="正文文本_"/>
    <w:basedOn w:val="a0"/>
    <w:link w:val="1"/>
    <w:rsid w:val="00AB6F72"/>
    <w:rPr>
      <w:rFonts w:ascii="MingLiU" w:eastAsia="MingLiU" w:hAnsi="MingLiU" w:cs="MingLiU"/>
      <w:spacing w:val="10"/>
      <w:sz w:val="15"/>
      <w:szCs w:val="15"/>
      <w:shd w:val="clear" w:color="auto" w:fill="FFFFFF"/>
    </w:rPr>
  </w:style>
  <w:style w:type="character" w:customStyle="1" w:styleId="Batang">
    <w:name w:val="正文文本 + Batang"/>
    <w:aliases w:val="粗体,间距 0 pt"/>
    <w:basedOn w:val="a4"/>
    <w:rsid w:val="00AB6F72"/>
    <w:rPr>
      <w:rFonts w:ascii="Batang" w:eastAsia="Batang" w:hAnsi="Batang" w:cs="Batang"/>
      <w:b/>
      <w:bCs/>
      <w:color w:val="000000"/>
      <w:spacing w:val="-10"/>
      <w:w w:val="100"/>
      <w:position w:val="0"/>
      <w:sz w:val="15"/>
      <w:szCs w:val="15"/>
      <w:shd w:val="clear" w:color="auto" w:fill="FFFFFF"/>
      <w:lang w:val="en-US"/>
    </w:rPr>
  </w:style>
  <w:style w:type="character" w:customStyle="1" w:styleId="2">
    <w:name w:val="正文文本 (2)_"/>
    <w:basedOn w:val="a0"/>
    <w:link w:val="20"/>
    <w:rsid w:val="00AB6F72"/>
    <w:rPr>
      <w:rFonts w:ascii="MingLiU" w:eastAsia="MingLiU" w:hAnsi="MingLiU" w:cs="MingLiU"/>
      <w:sz w:val="16"/>
      <w:szCs w:val="16"/>
      <w:shd w:val="clear" w:color="auto" w:fill="FFFFFF"/>
    </w:rPr>
  </w:style>
  <w:style w:type="paragraph" w:customStyle="1" w:styleId="1">
    <w:name w:val="正文文本1"/>
    <w:basedOn w:val="a"/>
    <w:link w:val="a4"/>
    <w:rsid w:val="00AB6F72"/>
    <w:pPr>
      <w:shd w:val="clear" w:color="auto" w:fill="FFFFFF"/>
      <w:spacing w:after="60" w:line="0" w:lineRule="atLeast"/>
      <w:jc w:val="distribute"/>
    </w:pPr>
    <w:rPr>
      <w:rFonts w:ascii="MingLiU" w:eastAsia="MingLiU" w:hAnsi="MingLiU" w:cs="MingLiU"/>
      <w:spacing w:val="10"/>
      <w:sz w:val="15"/>
      <w:szCs w:val="15"/>
    </w:rPr>
  </w:style>
  <w:style w:type="paragraph" w:customStyle="1" w:styleId="20">
    <w:name w:val="正文文本 (2)"/>
    <w:basedOn w:val="a"/>
    <w:link w:val="2"/>
    <w:rsid w:val="00AB6F72"/>
    <w:pPr>
      <w:shd w:val="clear" w:color="auto" w:fill="FFFFFF"/>
      <w:spacing w:line="290" w:lineRule="exact"/>
      <w:jc w:val="distribute"/>
    </w:pPr>
    <w:rPr>
      <w:rFonts w:ascii="MingLiU" w:eastAsia="MingLiU" w:hAnsi="MingLiU" w:cs="MingLiU"/>
      <w:sz w:val="16"/>
      <w:szCs w:val="16"/>
    </w:rPr>
  </w:style>
  <w:style w:type="table" w:styleId="a5">
    <w:name w:val="Table Grid"/>
    <w:basedOn w:val="a1"/>
    <w:uiPriority w:val="59"/>
    <w:rsid w:val="008E4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E4264"/>
    <w:pPr>
      <w:ind w:firstLineChars="200" w:firstLine="420"/>
    </w:pPr>
  </w:style>
  <w:style w:type="paragraph" w:styleId="a7">
    <w:name w:val="header"/>
    <w:basedOn w:val="a"/>
    <w:link w:val="Char0"/>
    <w:uiPriority w:val="99"/>
    <w:unhideWhenUsed/>
    <w:rsid w:val="007878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878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XRH</dc:creator>
  <cp:keywords/>
  <dc:description/>
  <cp:lastModifiedBy>Administrator</cp:lastModifiedBy>
  <cp:revision>5</cp:revision>
  <dcterms:created xsi:type="dcterms:W3CDTF">2024-02-28T05:31:00Z</dcterms:created>
  <dcterms:modified xsi:type="dcterms:W3CDTF">2024-02-28T06:16:00Z</dcterms:modified>
</cp:coreProperties>
</file>